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2FA2F" w14:textId="569282EE" w:rsidR="007C2F5F" w:rsidRDefault="007C2F5F" w:rsidP="007454C0">
      <w:pPr>
        <w:pStyle w:val="a9"/>
      </w:pPr>
      <w:r>
        <w:rPr>
          <w:rFonts w:hint="eastAsia"/>
        </w:rPr>
        <w:t>新編数学Ｂ</w:t>
      </w:r>
      <w:r w:rsidR="00F2737C">
        <w:rPr>
          <w:rFonts w:hint="eastAsia"/>
        </w:rPr>
        <w:t xml:space="preserve"> Flex</w:t>
      </w:r>
      <w:r>
        <w:rPr>
          <w:rFonts w:hint="eastAsia"/>
        </w:rPr>
        <w:t xml:space="preserve">　ルーブリック評価規準表</w:t>
      </w:r>
    </w:p>
    <w:p w14:paraId="73874C61" w14:textId="2E8C0D93" w:rsidR="00BB4A4F" w:rsidRDefault="007629CE" w:rsidP="007454C0">
      <w:r>
        <w:rPr>
          <w:rFonts w:hint="eastAsia"/>
        </w:rPr>
        <w:t>１章</w:t>
      </w:r>
      <w:r w:rsidR="00CC30C6">
        <w:rPr>
          <w:rFonts w:hint="eastAsia"/>
        </w:rPr>
        <w:t xml:space="preserve">　</w:t>
      </w:r>
      <w:r w:rsidR="00261AF5">
        <w:rPr>
          <w:rFonts w:hint="eastAsia"/>
        </w:rPr>
        <w:t>数列</w:t>
      </w:r>
    </w:p>
    <w:p w14:paraId="53197C6B" w14:textId="5438A840" w:rsidR="007629CE" w:rsidRDefault="007C2F5F" w:rsidP="007454C0">
      <w:r>
        <w:rPr>
          <w:rFonts w:hint="eastAsia"/>
        </w:rPr>
        <w:t xml:space="preserve">１節　</w:t>
      </w:r>
      <w:r w:rsidR="00261AF5">
        <w:rPr>
          <w:rFonts w:hint="eastAsia"/>
        </w:rPr>
        <w:t>数列とその和</w:t>
      </w:r>
    </w:p>
    <w:p w14:paraId="13C70950" w14:textId="77777777" w:rsidR="004D02BE" w:rsidRDefault="004D02BE" w:rsidP="007454C0">
      <w:r>
        <w:rPr>
          <w:rFonts w:hint="eastAsia"/>
        </w:rPr>
        <w:t xml:space="preserve">１項　</w:t>
      </w:r>
      <w:r w:rsidR="00261AF5">
        <w:rPr>
          <w:rFonts w:hint="eastAsia"/>
        </w:rPr>
        <w:t>数列</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7629CE" w:rsidRPr="0057139C" w14:paraId="768E6E97" w14:textId="77777777" w:rsidTr="008B180D">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5BCFFE1" w14:textId="77777777" w:rsidR="007629CE" w:rsidRPr="0086242D" w:rsidRDefault="007629CE" w:rsidP="007454C0">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EB12EF5" w14:textId="06E1F8CE" w:rsidR="007629C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7E634D22" w14:textId="031A63CB" w:rsidR="007629C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42931347" w14:textId="4DC7D4DC" w:rsidR="007629C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F57636F" w14:textId="3F640F7F" w:rsidR="007629C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7629CE" w:rsidRPr="0057139C" w14:paraId="3DD96444" w14:textId="77777777" w:rsidTr="007C2F5F">
        <w:trPr>
          <w:trHeight w:val="869"/>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1358BD1" w14:textId="77777777" w:rsidR="007629CE" w:rsidRPr="0057139C" w:rsidRDefault="007629CE"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0B600EED" w14:textId="1A76DE42" w:rsidR="007629CE" w:rsidRPr="004B5772" w:rsidRDefault="00B669C0"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オリンピックの開催年について</w:t>
            </w:r>
            <w:r w:rsidR="00496137">
              <w:rPr>
                <w:rFonts w:asciiTheme="minorEastAsia" w:hAnsiTheme="minorEastAsia" w:cs="ＭＳ Ｐゴシック" w:hint="eastAsia"/>
                <w:color w:val="000000"/>
                <w:kern w:val="0"/>
                <w:sz w:val="18"/>
                <w:szCs w:val="18"/>
              </w:rPr>
              <w:t>そ</w:t>
            </w:r>
            <w:r>
              <w:rPr>
                <w:rFonts w:asciiTheme="minorEastAsia" w:hAnsiTheme="minorEastAsia" w:cs="ＭＳ Ｐゴシック" w:hint="eastAsia"/>
                <w:color w:val="000000"/>
                <w:kern w:val="0"/>
                <w:sz w:val="18"/>
                <w:szCs w:val="18"/>
              </w:rPr>
              <w:t>の規則性を見つけて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一般項を求めることができる。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7F29525E" w14:textId="45FA3882" w:rsidR="00B85533" w:rsidRPr="004B5772" w:rsidRDefault="00B8553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数列の一般項</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hint="eastAsia"/>
                      <w:color w:val="000000"/>
                      <w:kern w:val="0"/>
                      <w:sz w:val="18"/>
                      <w:szCs w:val="18"/>
                    </w:rPr>
                    <m:t>a</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を</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 xml:space="preserve">n </m:t>
              </m:r>
            </m:oMath>
            <w:r>
              <w:rPr>
                <w:rFonts w:asciiTheme="minorEastAsia" w:hAnsiTheme="minorEastAsia" w:cs="ＭＳ Ｐゴシック" w:hint="eastAsia"/>
                <w:color w:val="000000"/>
                <w:kern w:val="0"/>
                <w:sz w:val="18"/>
                <w:szCs w:val="18"/>
              </w:rPr>
              <w:t>の式で表すことができる。</w:t>
            </w:r>
          </w:p>
        </w:tc>
        <w:tc>
          <w:tcPr>
            <w:tcW w:w="2976" w:type="dxa"/>
            <w:tcBorders>
              <w:top w:val="nil"/>
              <w:left w:val="nil"/>
              <w:bottom w:val="single" w:sz="8" w:space="0" w:color="auto"/>
              <w:right w:val="single" w:sz="8" w:space="0" w:color="auto"/>
            </w:tcBorders>
            <w:shd w:val="clear" w:color="auto" w:fill="auto"/>
          </w:tcPr>
          <w:p w14:paraId="35E82300" w14:textId="6BD25322" w:rsidR="00B13CFF" w:rsidRDefault="00B85533" w:rsidP="007454C0">
            <w:pPr>
              <w:widowControl/>
              <w:rPr>
                <w:rFonts w:ascii="Times New Roman" w:hAnsi="Times New Roman" w:cs="Times New Roman"/>
                <w:color w:val="000000"/>
                <w:kern w:val="0"/>
                <w:sz w:val="18"/>
                <w:szCs w:val="18"/>
              </w:rPr>
            </w:pPr>
            <w:r>
              <w:rPr>
                <w:rFonts w:asciiTheme="minorEastAsia" w:hAnsiTheme="minorEastAsia" w:cs="ＭＳ Ｐゴシック" w:hint="eastAsia"/>
                <w:color w:val="000000"/>
                <w:kern w:val="0"/>
                <w:sz w:val="18"/>
                <w:szCs w:val="18"/>
              </w:rPr>
              <w:t>数列の一般項</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hint="eastAsia"/>
                      <w:color w:val="000000"/>
                      <w:kern w:val="0"/>
                      <w:sz w:val="18"/>
                      <w:szCs w:val="18"/>
                    </w:rPr>
                    <m:t>a</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imes New Roman" w:hAnsi="Times New Roman" w:cs="Times New Roman" w:hint="eastAsia"/>
                <w:color w:val="000000"/>
                <w:kern w:val="0"/>
                <w:sz w:val="18"/>
                <w:szCs w:val="18"/>
              </w:rPr>
              <w:t>が示されている</w:t>
            </w:r>
          </w:p>
          <w:p w14:paraId="277EECEB" w14:textId="31B61CF5" w:rsidR="00B13CFF" w:rsidRDefault="00B85533" w:rsidP="007454C0">
            <w:pPr>
              <w:widowControl/>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とき</w:t>
            </w:r>
            <w:r w:rsidR="000925FA">
              <w:rPr>
                <w:rFonts w:ascii="Times New Roman" w:hAnsi="Times New Roman" w:cs="Times New Roman" w:hint="eastAsia"/>
                <w:color w:val="000000"/>
                <w:kern w:val="0"/>
                <w:sz w:val="18"/>
                <w:szCs w:val="18"/>
              </w:rPr>
              <w:t>，</w:t>
            </w:r>
            <w:r>
              <w:rPr>
                <w:rFonts w:ascii="Times New Roman" w:hAnsi="Times New Roman" w:cs="Times New Roman" w:hint="eastAsia"/>
                <w:color w:val="000000"/>
                <w:kern w:val="0"/>
                <w:sz w:val="18"/>
                <w:szCs w:val="18"/>
              </w:rPr>
              <w:t>各項の値を求めることがで</w:t>
            </w:r>
          </w:p>
          <w:p w14:paraId="6F49C9CB" w14:textId="259385C0" w:rsidR="00D90173" w:rsidRPr="00B85533" w:rsidRDefault="00B85533" w:rsidP="007454C0">
            <w:pPr>
              <w:widowControl/>
              <w:rPr>
                <w:rFonts w:asciiTheme="minorEastAsia" w:hAnsiTheme="minorEastAsia" w:cs="ＭＳ Ｐゴシック"/>
                <w:color w:val="000000"/>
                <w:kern w:val="0"/>
                <w:sz w:val="18"/>
                <w:szCs w:val="18"/>
              </w:rPr>
            </w:pPr>
            <w:r>
              <w:rPr>
                <w:rFonts w:ascii="Times New Roman" w:hAnsi="Times New Roman" w:cs="Times New Roman" w:hint="eastAsia"/>
                <w:color w:val="000000"/>
                <w:kern w:val="0"/>
                <w:sz w:val="18"/>
                <w:szCs w:val="18"/>
              </w:rPr>
              <w:t>きる。</w:t>
            </w:r>
          </w:p>
        </w:tc>
        <w:tc>
          <w:tcPr>
            <w:tcW w:w="2604" w:type="dxa"/>
            <w:tcBorders>
              <w:top w:val="nil"/>
              <w:left w:val="nil"/>
              <w:bottom w:val="single" w:sz="8" w:space="0" w:color="auto"/>
              <w:right w:val="single" w:sz="8" w:space="0" w:color="auto"/>
            </w:tcBorders>
            <w:shd w:val="clear" w:color="auto" w:fill="auto"/>
            <w:vAlign w:val="center"/>
          </w:tcPr>
          <w:p w14:paraId="7CCF7571" w14:textId="77777777" w:rsidR="00AD3418" w:rsidRPr="004B5772" w:rsidRDefault="00202FD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202FD8" w:rsidRPr="0057139C" w14:paraId="61BC33FD" w14:textId="77777777" w:rsidTr="007C2F5F">
        <w:trPr>
          <w:trHeight w:val="1265"/>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7E8540D" w14:textId="77777777" w:rsidR="00202FD8" w:rsidRDefault="00202FD8"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06ED5E47" w14:textId="77777777" w:rsidR="00202FD8" w:rsidRDefault="00202FD8"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B467E51" w14:textId="77777777" w:rsidR="00202FD8" w:rsidRPr="0057139C" w:rsidRDefault="00202FD8"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61FDA384" w14:textId="7BB7719D" w:rsidR="00202FD8" w:rsidRPr="007454C0" w:rsidRDefault="007A6C28"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身近な事象の規則</w:t>
            </w:r>
            <w:r w:rsidR="00496137">
              <w:rPr>
                <w:rFonts w:asciiTheme="minorEastAsia" w:hAnsiTheme="minorEastAsia" w:cs="ＭＳ Ｐゴシック" w:hint="eastAsia"/>
                <w:color w:val="000000"/>
                <w:kern w:val="0"/>
                <w:sz w:val="18"/>
                <w:szCs w:val="18"/>
              </w:rPr>
              <w:t>性</w:t>
            </w:r>
            <w:r>
              <w:rPr>
                <w:rFonts w:asciiTheme="minorEastAsia" w:hAnsiTheme="minorEastAsia" w:cs="ＭＳ Ｐゴシック" w:hint="eastAsia"/>
                <w:color w:val="000000"/>
                <w:kern w:val="0"/>
                <w:sz w:val="18"/>
                <w:szCs w:val="18"/>
              </w:rPr>
              <w:t>を数列で表し</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一般化することができる。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684DA9CA" w14:textId="187EAC98" w:rsidR="00B13CFF" w:rsidRDefault="00B669C0" w:rsidP="007454C0">
            <w:pPr>
              <w:widowControl/>
              <w:jc w:val="left"/>
              <w:rPr>
                <w:rFonts w:ascii="Times New Roman" w:hAnsi="Times New Roman" w:cs="Times New Roman"/>
                <w:color w:val="000000"/>
                <w:kern w:val="0"/>
                <w:sz w:val="18"/>
                <w:szCs w:val="18"/>
              </w:rPr>
            </w:pPr>
            <w:r>
              <w:rPr>
                <w:rFonts w:asciiTheme="minorEastAsia" w:hAnsiTheme="minorEastAsia" w:cs="ＭＳ Ｐゴシック" w:hint="eastAsia"/>
                <w:color w:val="000000"/>
                <w:kern w:val="0"/>
                <w:sz w:val="18"/>
                <w:szCs w:val="18"/>
              </w:rPr>
              <w:t>数列の一般項</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hint="eastAsia"/>
                      <w:color w:val="000000"/>
                      <w:kern w:val="0"/>
                      <w:sz w:val="18"/>
                      <w:szCs w:val="18"/>
                    </w:rPr>
                    <m:t>a</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imes New Roman" w:hAnsi="Times New Roman" w:cs="Times New Roman" w:hint="eastAsia"/>
                <w:color w:val="000000"/>
                <w:kern w:val="0"/>
                <w:sz w:val="18"/>
                <w:szCs w:val="18"/>
              </w:rPr>
              <w:t>の意味を考察</w:t>
            </w:r>
          </w:p>
          <w:p w14:paraId="5A76F8C9" w14:textId="58D654AA" w:rsidR="00535D43" w:rsidRPr="007454C0" w:rsidRDefault="00B669C0" w:rsidP="007454C0">
            <w:pPr>
              <w:widowControl/>
              <w:jc w:val="left"/>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することができる。</w:t>
            </w:r>
          </w:p>
        </w:tc>
        <w:tc>
          <w:tcPr>
            <w:tcW w:w="2976" w:type="dxa"/>
            <w:tcBorders>
              <w:top w:val="nil"/>
              <w:left w:val="nil"/>
              <w:bottom w:val="single" w:sz="8" w:space="0" w:color="auto"/>
              <w:right w:val="single" w:sz="8" w:space="0" w:color="auto"/>
            </w:tcBorders>
            <w:shd w:val="clear" w:color="auto" w:fill="auto"/>
          </w:tcPr>
          <w:p w14:paraId="434E39CE" w14:textId="77777777" w:rsidR="00202FD8" w:rsidRDefault="00B669C0"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数列についての用語を</w:t>
            </w:r>
            <w:r w:rsidR="00535D43">
              <w:rPr>
                <w:rFonts w:asciiTheme="minorEastAsia" w:hAnsiTheme="minorEastAsia" w:cs="ＭＳ Ｐゴシック" w:hint="eastAsia"/>
                <w:color w:val="000000"/>
                <w:kern w:val="0"/>
                <w:sz w:val="18"/>
                <w:szCs w:val="18"/>
              </w:rPr>
              <w:t>理解して</w:t>
            </w:r>
          </w:p>
          <w:p w14:paraId="06FE0EA2" w14:textId="72887957" w:rsidR="007A6C28" w:rsidRDefault="00535D4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身近な事象</w:t>
            </w:r>
            <w:r w:rsidR="007A6C28">
              <w:rPr>
                <w:rFonts w:asciiTheme="minorEastAsia" w:hAnsiTheme="minorEastAsia" w:cs="ＭＳ Ｐゴシック" w:hint="eastAsia"/>
                <w:color w:val="000000"/>
                <w:kern w:val="0"/>
                <w:sz w:val="18"/>
                <w:szCs w:val="18"/>
              </w:rPr>
              <w:t>の規則</w:t>
            </w:r>
            <w:r w:rsidR="00496137">
              <w:rPr>
                <w:rFonts w:asciiTheme="minorEastAsia" w:hAnsiTheme="minorEastAsia" w:cs="ＭＳ Ｐゴシック" w:hint="eastAsia"/>
                <w:color w:val="000000"/>
                <w:kern w:val="0"/>
                <w:sz w:val="18"/>
                <w:szCs w:val="18"/>
              </w:rPr>
              <w:t>性</w:t>
            </w:r>
            <w:r>
              <w:rPr>
                <w:rFonts w:asciiTheme="minorEastAsia" w:hAnsiTheme="minorEastAsia" w:cs="ＭＳ Ｐゴシック" w:hint="eastAsia"/>
                <w:color w:val="000000"/>
                <w:kern w:val="0"/>
                <w:sz w:val="18"/>
                <w:szCs w:val="18"/>
              </w:rPr>
              <w:t>を数列として</w:t>
            </w:r>
          </w:p>
          <w:p w14:paraId="411A4293" w14:textId="2E1F6F50" w:rsidR="00535D43" w:rsidRPr="004B5772" w:rsidRDefault="00535D4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2778D626" w14:textId="77777777" w:rsidR="00202FD8" w:rsidRPr="00E170CF" w:rsidRDefault="00202FD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202FD8" w:rsidRPr="0057139C" w14:paraId="5815E1B2"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C2355FE" w14:textId="77777777" w:rsidR="00202FD8" w:rsidRPr="0057139C" w:rsidRDefault="00202FD8"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023DAE92" w14:textId="60CE9357" w:rsidR="00B13CFF" w:rsidRDefault="007A6C2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身近な事象の規則</w:t>
            </w:r>
            <w:r w:rsidR="00496137">
              <w:rPr>
                <w:rFonts w:asciiTheme="minorEastAsia" w:hAnsiTheme="minorEastAsia" w:cs="ＭＳ Ｐゴシック" w:hint="eastAsia"/>
                <w:color w:val="000000"/>
                <w:kern w:val="0"/>
                <w:sz w:val="18"/>
                <w:szCs w:val="18"/>
              </w:rPr>
              <w:t>性</w:t>
            </w:r>
            <w:r>
              <w:rPr>
                <w:rFonts w:asciiTheme="minorEastAsia" w:hAnsiTheme="minorEastAsia" w:cs="ＭＳ Ｐゴシック" w:hint="eastAsia"/>
                <w:color w:val="000000"/>
                <w:kern w:val="0"/>
                <w:sz w:val="18"/>
                <w:szCs w:val="18"/>
              </w:rPr>
              <w:t>を</w:t>
            </w:r>
            <w:r w:rsidR="00B74C42">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数列を用</w:t>
            </w:r>
          </w:p>
          <w:p w14:paraId="0E3C093A" w14:textId="535F188D" w:rsidR="00202FD8" w:rsidRPr="004B5772" w:rsidRDefault="007A6C2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いて数学的に処理しようとする。</w:t>
            </w:r>
          </w:p>
        </w:tc>
        <w:tc>
          <w:tcPr>
            <w:tcW w:w="2977" w:type="dxa"/>
            <w:tcBorders>
              <w:top w:val="single" w:sz="8" w:space="0" w:color="auto"/>
              <w:left w:val="nil"/>
              <w:bottom w:val="single" w:sz="8" w:space="0" w:color="000000"/>
              <w:right w:val="single" w:sz="8" w:space="0" w:color="auto"/>
            </w:tcBorders>
            <w:shd w:val="clear" w:color="auto" w:fill="auto"/>
          </w:tcPr>
          <w:p w14:paraId="1BA9E839" w14:textId="77777777" w:rsidR="00B13CFF" w:rsidRDefault="00B13CFF"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身近な事象の規則性を見出そうと</w:t>
            </w:r>
          </w:p>
          <w:p w14:paraId="5675C6CC" w14:textId="7F488E0E" w:rsidR="00202FD8" w:rsidRPr="00E170CF" w:rsidRDefault="00B13CFF" w:rsidP="007454C0">
            <w:pPr>
              <w:widowControl/>
              <w:rPr>
                <w:rFonts w:asciiTheme="minorEastAsia" w:hAnsiTheme="minorEastAsia"/>
                <w:sz w:val="18"/>
                <w:szCs w:val="18"/>
              </w:rPr>
            </w:pPr>
            <w:r>
              <w:rPr>
                <w:rFonts w:asciiTheme="minorEastAsia" w:hAnsiTheme="minorEastAsia" w:cs="ＭＳ Ｐゴシック" w:hint="eastAsia"/>
                <w:color w:val="000000"/>
                <w:kern w:val="0"/>
                <w:sz w:val="18"/>
                <w:szCs w:val="18"/>
              </w:rPr>
              <w:t>する。</w:t>
            </w:r>
          </w:p>
        </w:tc>
        <w:tc>
          <w:tcPr>
            <w:tcW w:w="2976" w:type="dxa"/>
            <w:tcBorders>
              <w:top w:val="nil"/>
              <w:left w:val="nil"/>
              <w:bottom w:val="single" w:sz="8" w:space="0" w:color="auto"/>
              <w:right w:val="single" w:sz="8" w:space="0" w:color="auto"/>
            </w:tcBorders>
            <w:shd w:val="clear" w:color="auto" w:fill="auto"/>
          </w:tcPr>
          <w:p w14:paraId="2BC93B06" w14:textId="77777777" w:rsidR="00A85A44" w:rsidRDefault="00A85A44"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身近な事象の中の規則性に興味・</w:t>
            </w:r>
          </w:p>
          <w:p w14:paraId="7F585CB8" w14:textId="023B9090" w:rsidR="00202FD8" w:rsidRPr="004B5772" w:rsidRDefault="00A85A44"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関心を示して調べようとする。</w:t>
            </w:r>
          </w:p>
        </w:tc>
        <w:tc>
          <w:tcPr>
            <w:tcW w:w="2604" w:type="dxa"/>
            <w:tcBorders>
              <w:top w:val="nil"/>
              <w:left w:val="nil"/>
              <w:bottom w:val="single" w:sz="8" w:space="0" w:color="auto"/>
              <w:right w:val="single" w:sz="8" w:space="0" w:color="auto"/>
            </w:tcBorders>
            <w:shd w:val="clear" w:color="auto" w:fill="auto"/>
            <w:vAlign w:val="center"/>
          </w:tcPr>
          <w:p w14:paraId="7BE9EC29" w14:textId="77777777" w:rsidR="00202FD8" w:rsidRPr="00347580" w:rsidRDefault="00202FD8" w:rsidP="007454C0">
            <w:pPr>
              <w:rPr>
                <w:rFonts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bl>
    <w:p w14:paraId="5A804CCB" w14:textId="77777777" w:rsidR="004B5772" w:rsidRDefault="004B5772" w:rsidP="007454C0"/>
    <w:p w14:paraId="070EED81" w14:textId="77777777" w:rsidR="004D02BE" w:rsidRDefault="004D02BE" w:rsidP="007454C0">
      <w:r>
        <w:rPr>
          <w:rFonts w:hint="eastAsia"/>
        </w:rPr>
        <w:t xml:space="preserve">２項　</w:t>
      </w:r>
      <w:r w:rsidR="00261AF5">
        <w:rPr>
          <w:rFonts w:hint="eastAsia"/>
        </w:rPr>
        <w:t>等差数列</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4D02BE" w:rsidRPr="0057139C" w14:paraId="20624874" w14:textId="77777777" w:rsidTr="00D90173">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2BA1499" w14:textId="77777777" w:rsidR="004D02BE" w:rsidRPr="0086242D" w:rsidRDefault="004D02BE" w:rsidP="007454C0">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17B52E44" w14:textId="37D9F12E" w:rsidR="004D02B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CBCA3C6" w14:textId="2570B9AE" w:rsidR="004D02B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0BE397D5" w14:textId="0D49EAFF" w:rsidR="004D02B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354482FF" w14:textId="04E7227B" w:rsidR="004D02B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D02BE" w:rsidRPr="0057139C" w14:paraId="410E11B8"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5825F7B" w14:textId="77777777" w:rsidR="004D02BE" w:rsidRPr="0057139C" w:rsidRDefault="004D02BE"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03C98AAA" w14:textId="11ABEB5D" w:rsidR="001F3311" w:rsidRPr="004B5772" w:rsidRDefault="00F76FD1"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等差数列の項についての条件なども処理することができる。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59BC4542" w14:textId="47D3568B" w:rsidR="00A37819" w:rsidRPr="00A37819" w:rsidRDefault="00425890"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等差数列の一般項を求めることができる。</w:t>
            </w:r>
          </w:p>
        </w:tc>
        <w:tc>
          <w:tcPr>
            <w:tcW w:w="2976" w:type="dxa"/>
            <w:tcBorders>
              <w:top w:val="nil"/>
              <w:left w:val="nil"/>
              <w:bottom w:val="single" w:sz="8" w:space="0" w:color="auto"/>
              <w:right w:val="single" w:sz="8" w:space="0" w:color="auto"/>
            </w:tcBorders>
            <w:shd w:val="clear" w:color="auto" w:fill="auto"/>
          </w:tcPr>
          <w:p w14:paraId="4096613A" w14:textId="465782D7" w:rsidR="008D6156" w:rsidRPr="004B5772" w:rsidRDefault="00425890"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等差数列の一般項の意味を理解している。</w:t>
            </w:r>
          </w:p>
        </w:tc>
        <w:tc>
          <w:tcPr>
            <w:tcW w:w="2604" w:type="dxa"/>
            <w:tcBorders>
              <w:top w:val="nil"/>
              <w:left w:val="nil"/>
              <w:bottom w:val="single" w:sz="8" w:space="0" w:color="auto"/>
              <w:right w:val="single" w:sz="8" w:space="0" w:color="auto"/>
            </w:tcBorders>
            <w:shd w:val="clear" w:color="auto" w:fill="auto"/>
            <w:vAlign w:val="center"/>
          </w:tcPr>
          <w:p w14:paraId="641CD46C" w14:textId="77777777" w:rsidR="000D5682" w:rsidRPr="000D5682" w:rsidRDefault="001F3311"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D02BE" w:rsidRPr="0057139C" w14:paraId="378921C5" w14:textId="77777777" w:rsidTr="007C2F5F">
        <w:trPr>
          <w:trHeight w:val="1117"/>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3CA9B8E" w14:textId="77777777" w:rsidR="004D02BE" w:rsidRDefault="004D02BE"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1EBE7D04" w14:textId="77777777" w:rsidR="004D02BE" w:rsidRDefault="004D02BE"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0CCEC18C" w14:textId="77777777" w:rsidR="004D02BE" w:rsidRPr="0057139C" w:rsidRDefault="004D02BE"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7E96DC13" w14:textId="77777777" w:rsidR="000A4F5C" w:rsidRDefault="000A4F5C"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等差数列の項についての条件</w:t>
            </w:r>
          </w:p>
          <w:p w14:paraId="2EB748AE" w14:textId="5A8BE154" w:rsidR="000A4F5C" w:rsidRPr="000A4F5C" w:rsidRDefault="000A4F5C"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を満たすような数列を考察することができる。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25CCA3EC" w14:textId="77777777" w:rsidR="00977D77" w:rsidRDefault="00F76FD1" w:rsidP="007454C0">
            <w:pPr>
              <w:widowControl/>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等差中項の考え方を考察することができる。</w:t>
            </w:r>
          </w:p>
          <w:p w14:paraId="486BFE32" w14:textId="3872C3C1" w:rsidR="00F76FD1" w:rsidRPr="001F3311" w:rsidRDefault="00F76FD1" w:rsidP="007454C0">
            <w:pPr>
              <w:widowControl/>
              <w:rPr>
                <w:rFonts w:asciiTheme="minorEastAsia" w:hAnsiTheme="minorEastAsia" w:cs="ＭＳ 明朝"/>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120A846F" w14:textId="295BEB1D" w:rsidR="001F3311" w:rsidRPr="004B5772" w:rsidRDefault="00F76FD1"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等差数列の定義式や一般項の公式を問題に応じて使うことができる。</w:t>
            </w:r>
          </w:p>
        </w:tc>
        <w:tc>
          <w:tcPr>
            <w:tcW w:w="2604" w:type="dxa"/>
            <w:tcBorders>
              <w:top w:val="nil"/>
              <w:left w:val="nil"/>
              <w:bottom w:val="single" w:sz="8" w:space="0" w:color="auto"/>
              <w:right w:val="single" w:sz="8" w:space="0" w:color="auto"/>
            </w:tcBorders>
            <w:shd w:val="clear" w:color="auto" w:fill="auto"/>
            <w:vAlign w:val="center"/>
          </w:tcPr>
          <w:p w14:paraId="38873F03" w14:textId="77777777" w:rsidR="0026699E" w:rsidRPr="004B5772" w:rsidRDefault="001F3311"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D02BE" w:rsidRPr="0057139C" w14:paraId="6868E376"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2E14794" w14:textId="77777777" w:rsidR="004D02BE" w:rsidRPr="0057139C" w:rsidRDefault="004D02BE"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531FE4ED" w14:textId="598B15E2" w:rsidR="008B180D" w:rsidRPr="004B5772" w:rsidRDefault="00F9325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r w:rsidR="00863C18">
              <w:rPr>
                <w:rFonts w:asciiTheme="minorEastAsia" w:hAnsiTheme="minorEastAsia" w:cs="ＭＳ Ｐゴシック" w:hint="eastAsia"/>
                <w:color w:val="000000"/>
                <w:kern w:val="0"/>
                <w:sz w:val="18"/>
                <w:szCs w:val="18"/>
              </w:rPr>
              <w:t>等差数列</w:t>
            </w:r>
            <m:oMath>
              <m:r>
                <w:rPr>
                  <w:rFonts w:ascii="Cambria Math" w:hAnsi="Cambria Math" w:cs="ＭＳ Ｐゴシック" w:hint="eastAsia"/>
                  <w:color w:val="000000"/>
                  <w:kern w:val="0"/>
                  <w:sz w:val="18"/>
                  <w:szCs w:val="18"/>
                </w:rPr>
                <m:t xml:space="preserve"> </m:t>
              </m:r>
              <m:r>
                <w:rPr>
                  <w:rFonts w:ascii="Cambria Math" w:hAnsi="Cambria Math" w:cs="ＭＳ Ｐゴシック" w:hint="eastAsia"/>
                  <w:color w:val="000000"/>
                  <w:kern w:val="0"/>
                  <w:sz w:val="18"/>
                  <w:szCs w:val="18"/>
                </w:rPr>
                <m:t>⇔</m:t>
              </m:r>
              <m:r>
                <w:rPr>
                  <w:rFonts w:ascii="Cambria Math" w:hAnsi="Cambria Math" w:cs="ＭＳ Ｐゴシック" w:hint="eastAsia"/>
                  <w:color w:val="000000"/>
                  <w:kern w:val="0"/>
                  <w:sz w:val="18"/>
                  <w:szCs w:val="18"/>
                </w:rPr>
                <m:t xml:space="preserve"> </m:t>
              </m:r>
            </m:oMath>
            <w:r w:rsidR="00863C18">
              <w:rPr>
                <w:rFonts w:asciiTheme="minorEastAsia" w:hAnsiTheme="minorEastAsia" w:cs="ＭＳ Ｐゴシック" w:hint="eastAsia"/>
                <w:color w:val="000000"/>
                <w:kern w:val="0"/>
                <w:sz w:val="18"/>
                <w:szCs w:val="18"/>
              </w:rPr>
              <w:t>一般項</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hint="eastAsia"/>
                      <w:color w:val="000000"/>
                      <w:kern w:val="0"/>
                      <w:sz w:val="18"/>
                      <w:szCs w:val="18"/>
                    </w:rPr>
                    <m:t>a</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sidR="00863C18">
              <w:rPr>
                <w:rFonts w:asciiTheme="minorEastAsia" w:hAnsiTheme="minorEastAsia" w:cs="ＭＳ Ｐゴシック" w:hint="eastAsia"/>
                <w:color w:val="000000"/>
                <w:kern w:val="0"/>
                <w:sz w:val="18"/>
                <w:szCs w:val="18"/>
              </w:rPr>
              <w:t>は</w:t>
            </w:r>
            <w:r w:rsidR="000925FA">
              <w:rPr>
                <w:rFonts w:asciiTheme="minorEastAsia" w:hAnsiTheme="minorEastAsia" w:cs="ＭＳ Ｐゴシック" w:hint="eastAsia"/>
                <w:color w:val="000000"/>
                <w:kern w:val="0"/>
                <w:sz w:val="18"/>
                <w:szCs w:val="18"/>
              </w:rPr>
              <w:t>，</w:t>
            </w:r>
            <m:oMath>
              <m:r>
                <w:rPr>
                  <w:rFonts w:ascii="Cambria Math" w:hAnsi="Cambria Math" w:cs="Times New Roman"/>
                  <w:color w:val="000000"/>
                  <w:kern w:val="0"/>
                  <w:sz w:val="18"/>
                  <w:szCs w:val="18"/>
                </w:rPr>
                <m:t xml:space="preserve">n </m:t>
              </m:r>
            </m:oMath>
            <w:r w:rsidR="00863C18">
              <w:rPr>
                <w:rFonts w:asciiTheme="minorEastAsia" w:hAnsiTheme="minorEastAsia" w:cs="ＭＳ Ｐゴシック" w:hint="eastAsia"/>
                <w:color w:val="000000"/>
                <w:kern w:val="0"/>
                <w:sz w:val="18"/>
                <w:szCs w:val="18"/>
              </w:rPr>
              <w:t>の</w:t>
            </w:r>
            <w:r w:rsidR="007454C0">
              <w:rPr>
                <w:rFonts w:asciiTheme="minorEastAsia" w:hAnsiTheme="minorEastAsia" w:cs="ＭＳ Ｐゴシック" w:hint="eastAsia"/>
                <w:color w:val="000000"/>
                <w:kern w:val="0"/>
                <w:sz w:val="18"/>
                <w:szCs w:val="18"/>
              </w:rPr>
              <w:t>１</w:t>
            </w:r>
            <w:r w:rsidR="00863C18">
              <w:rPr>
                <w:rFonts w:asciiTheme="minorEastAsia" w:hAnsiTheme="minorEastAsia" w:cs="ＭＳ Ｐゴシック" w:hint="eastAsia"/>
                <w:color w:val="000000"/>
                <w:kern w:val="0"/>
                <w:sz w:val="18"/>
                <w:szCs w:val="18"/>
              </w:rPr>
              <w:t>次式である</w:t>
            </w:r>
            <w:r>
              <w:rPr>
                <w:rFonts w:asciiTheme="minorEastAsia" w:hAnsiTheme="minorEastAsia" w:cs="ＭＳ Ｐゴシック" w:hint="eastAsia"/>
                <w:color w:val="000000"/>
                <w:kern w:val="0"/>
                <w:sz w:val="18"/>
                <w:szCs w:val="18"/>
              </w:rPr>
              <w:t>。」</w:t>
            </w:r>
            <w:r w:rsidR="00863C18">
              <w:rPr>
                <w:rFonts w:asciiTheme="minorEastAsia" w:hAnsiTheme="minorEastAsia" w:cs="ＭＳ Ｐゴシック" w:hint="eastAsia"/>
                <w:color w:val="000000"/>
                <w:kern w:val="0"/>
                <w:sz w:val="18"/>
                <w:szCs w:val="18"/>
              </w:rPr>
              <w:t>を調べようとする。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099E3144" w14:textId="0B711299" w:rsidR="003714E2" w:rsidRPr="007454C0" w:rsidRDefault="00863C1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項の条件を満たすかなどを確かめようとする</w:t>
            </w:r>
            <w:r w:rsidR="00AE317B">
              <w:rPr>
                <w:rFonts w:asciiTheme="minorEastAsia" w:hAnsiTheme="minorEastAsia" w:cs="ＭＳ Ｐゴシック" w:hint="eastAsia"/>
                <w:color w:val="000000"/>
                <w:kern w:val="0"/>
                <w:sz w:val="18"/>
                <w:szCs w:val="18"/>
              </w:rPr>
              <w:t>。</w:t>
            </w:r>
          </w:p>
        </w:tc>
        <w:tc>
          <w:tcPr>
            <w:tcW w:w="2976" w:type="dxa"/>
            <w:tcBorders>
              <w:top w:val="nil"/>
              <w:left w:val="nil"/>
              <w:bottom w:val="single" w:sz="8" w:space="0" w:color="auto"/>
              <w:right w:val="single" w:sz="8" w:space="0" w:color="auto"/>
            </w:tcBorders>
            <w:shd w:val="clear" w:color="auto" w:fill="auto"/>
          </w:tcPr>
          <w:p w14:paraId="512C93D4" w14:textId="0BE339D2" w:rsidR="000A4F5C" w:rsidRDefault="000A4F5C"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一般項の値を確かめようとする。</w:t>
            </w:r>
          </w:p>
          <w:p w14:paraId="14D4B707" w14:textId="4B92935F" w:rsidR="00863C18" w:rsidRPr="003714E2" w:rsidRDefault="00863C18" w:rsidP="007454C0">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3F7E394C" w14:textId="32AB5EE2" w:rsidR="004D02BE" w:rsidRPr="00347580" w:rsidRDefault="00F2737C" w:rsidP="007454C0">
            <w:pPr>
              <w:rPr>
                <w:rFonts w:cs="ＭＳ Ｐゴシック"/>
                <w:color w:val="000000"/>
                <w:kern w:val="0"/>
                <w:sz w:val="18"/>
                <w:szCs w:val="18"/>
              </w:rPr>
            </w:pPr>
            <w:r>
              <w:rPr>
                <w:rFonts w:hint="eastAsia"/>
                <w:kern w:val="0"/>
                <w:sz w:val="18"/>
                <w:szCs w:val="18"/>
              </w:rPr>
              <w:t>左記以外</w:t>
            </w:r>
          </w:p>
        </w:tc>
      </w:tr>
    </w:tbl>
    <w:p w14:paraId="1AEB1151" w14:textId="77777777" w:rsidR="004D02BE" w:rsidRDefault="004D02BE" w:rsidP="007454C0"/>
    <w:p w14:paraId="47041609" w14:textId="77777777" w:rsidR="004D02BE" w:rsidRDefault="004D02BE" w:rsidP="007454C0">
      <w:r>
        <w:rPr>
          <w:rFonts w:hint="eastAsia"/>
        </w:rPr>
        <w:t xml:space="preserve">３項　</w:t>
      </w:r>
      <w:r w:rsidR="00261AF5">
        <w:rPr>
          <w:rFonts w:hint="eastAsia"/>
        </w:rPr>
        <w:t>等差数列の和</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4D02BE" w:rsidRPr="0057139C" w14:paraId="1174BB9F" w14:textId="77777777" w:rsidTr="00884338">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2CE274C" w14:textId="77777777" w:rsidR="004D02BE" w:rsidRPr="0086242D" w:rsidRDefault="004D02BE" w:rsidP="007454C0">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9C641C9" w14:textId="6E4580A3" w:rsidR="004D02B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5D69830" w14:textId="6212D9F0" w:rsidR="004D02B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4991D97" w14:textId="254D0139" w:rsidR="004D02B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110ED84" w14:textId="7171F203" w:rsidR="004D02BE"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D02BE" w:rsidRPr="0057139C" w14:paraId="1A61D270"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64E6DFF" w14:textId="77777777" w:rsidR="004D02BE" w:rsidRPr="0057139C" w:rsidRDefault="004D02BE"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CFBEBCB" w14:textId="71C14B23" w:rsidR="00750542" w:rsidRPr="004B5772" w:rsidRDefault="006F3621"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等差数列の和の最大値なども求めることができる。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515F3782" w14:textId="7C2D5275" w:rsidR="004D02BE" w:rsidRPr="004B5772" w:rsidRDefault="002B60E9"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等差数列の和を求めることができる。</w:t>
            </w:r>
          </w:p>
        </w:tc>
        <w:tc>
          <w:tcPr>
            <w:tcW w:w="2976" w:type="dxa"/>
            <w:tcBorders>
              <w:top w:val="nil"/>
              <w:left w:val="nil"/>
              <w:bottom w:val="single" w:sz="8" w:space="0" w:color="auto"/>
              <w:right w:val="single" w:sz="8" w:space="0" w:color="auto"/>
            </w:tcBorders>
            <w:shd w:val="clear" w:color="auto" w:fill="auto"/>
          </w:tcPr>
          <w:p w14:paraId="6CB289C3" w14:textId="625180EF" w:rsidR="00750542" w:rsidRPr="00DA7E93" w:rsidRDefault="002B60E9"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自然数の和・奇数の和を求めることができる。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185BF20E" w14:textId="77777777" w:rsidR="004D02BE" w:rsidRPr="004B5772" w:rsidRDefault="001F3311"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A37819" w:rsidRPr="0057139C" w14:paraId="469601C7" w14:textId="77777777" w:rsidTr="007C2F5F">
        <w:trPr>
          <w:trHeight w:val="1258"/>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5D2D3E0" w14:textId="77777777" w:rsidR="00A37819" w:rsidRDefault="00A37819"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4171343" w14:textId="77777777" w:rsidR="00A37819" w:rsidRDefault="00A37819"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344AD7D8" w14:textId="77777777" w:rsidR="00A37819" w:rsidRPr="0057139C" w:rsidRDefault="00A37819"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36473F87" w14:textId="1F6C68A4" w:rsidR="00D5654F" w:rsidRPr="004B5772" w:rsidRDefault="00D5654F" w:rsidP="007454C0">
            <w:pPr>
              <w:widowControl/>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等差数列の一般項を求めてから</w:t>
            </w:r>
            <w:r w:rsidR="000925FA">
              <w:rPr>
                <w:rFonts w:asciiTheme="minorEastAsia" w:hAnsiTheme="minorEastAsia" w:cs="ＭＳ 明朝" w:hint="eastAsia"/>
                <w:color w:val="000000"/>
                <w:kern w:val="0"/>
                <w:sz w:val="18"/>
                <w:szCs w:val="18"/>
              </w:rPr>
              <w:t>，</w:t>
            </w:r>
            <w:r>
              <w:rPr>
                <w:rFonts w:asciiTheme="minorEastAsia" w:hAnsiTheme="minorEastAsia" w:cs="ＭＳ 明朝" w:hint="eastAsia"/>
                <w:color w:val="000000"/>
                <w:kern w:val="0"/>
                <w:sz w:val="18"/>
                <w:szCs w:val="18"/>
              </w:rPr>
              <w:t>その和を求める</w:t>
            </w:r>
            <w:r w:rsidR="00B161B1">
              <w:rPr>
                <w:rFonts w:asciiTheme="minorEastAsia" w:hAnsiTheme="minorEastAsia" w:cs="ＭＳ 明朝" w:hint="eastAsia"/>
                <w:color w:val="000000"/>
                <w:kern w:val="0"/>
                <w:sz w:val="18"/>
                <w:szCs w:val="18"/>
              </w:rPr>
              <w:t>問題を考察できる。</w:t>
            </w:r>
          </w:p>
        </w:tc>
        <w:tc>
          <w:tcPr>
            <w:tcW w:w="2977" w:type="dxa"/>
            <w:tcBorders>
              <w:top w:val="single" w:sz="8" w:space="0" w:color="auto"/>
              <w:left w:val="nil"/>
              <w:bottom w:val="single" w:sz="8" w:space="0" w:color="000000"/>
              <w:right w:val="single" w:sz="8" w:space="0" w:color="auto"/>
            </w:tcBorders>
            <w:shd w:val="clear" w:color="auto" w:fill="auto"/>
          </w:tcPr>
          <w:p w14:paraId="3A4EA1DB" w14:textId="26433AA3" w:rsidR="00D5654F" w:rsidRDefault="00D5654F" w:rsidP="007454C0">
            <w:pPr>
              <w:widowControl/>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等差数列の和の公式[１]と[２]を的確に使い分けることができる。</w:t>
            </w:r>
          </w:p>
          <w:p w14:paraId="665CF183" w14:textId="3BAEC1D3" w:rsidR="00B161B1" w:rsidRPr="001F3311" w:rsidRDefault="00B161B1" w:rsidP="007454C0">
            <w:pPr>
              <w:widowControl/>
              <w:rPr>
                <w:rFonts w:asciiTheme="minorEastAsia" w:hAnsiTheme="minorEastAsia" w:cs="ＭＳ 明朝"/>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21673D42" w14:textId="36E2F0AD" w:rsidR="00B161B1" w:rsidRDefault="00B161B1"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自然数の和・奇数の和を図形的に考察することができる。</w:t>
            </w:r>
          </w:p>
          <w:p w14:paraId="16AA15C5" w14:textId="5B63DECD" w:rsidR="00B161B1" w:rsidRPr="004B5772" w:rsidRDefault="00B161B1" w:rsidP="007454C0">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1611DE9E" w14:textId="77777777" w:rsidR="00A37819" w:rsidRPr="004B5772" w:rsidRDefault="00A37819"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A37819" w:rsidRPr="0057139C" w14:paraId="56ECA99E"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3CF19D8" w14:textId="77777777" w:rsidR="00A37819" w:rsidRPr="0057139C" w:rsidRDefault="00A37819"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3B1F322F" w14:textId="4E34504F" w:rsidR="00A37819" w:rsidRPr="004B5772" w:rsidRDefault="00AE317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等差数列の和は</w:t>
            </w:r>
            <w:r w:rsidR="000925FA">
              <w:rPr>
                <w:rFonts w:asciiTheme="minorEastAsia" w:hAnsiTheme="minorEastAsia" w:cs="ＭＳ Ｐゴシック" w:hint="eastAsia"/>
                <w:color w:val="000000"/>
                <w:kern w:val="0"/>
                <w:sz w:val="18"/>
                <w:szCs w:val="18"/>
              </w:rPr>
              <w:t>，</w:t>
            </w:r>
            <m:oMath>
              <m:r>
                <w:rPr>
                  <w:rFonts w:ascii="Cambria Math" w:hAnsi="Cambria Math" w:cs="Times New Roman"/>
                  <w:color w:val="000000"/>
                  <w:kern w:val="0"/>
                  <w:sz w:val="18"/>
                  <w:szCs w:val="18"/>
                </w:rPr>
                <m:t xml:space="preserve"> n </m:t>
              </m:r>
            </m:oMath>
            <w:r>
              <w:rPr>
                <w:rFonts w:asciiTheme="minorEastAsia" w:hAnsiTheme="minorEastAsia" w:cs="ＭＳ Ｐゴシック" w:hint="eastAsia"/>
                <w:color w:val="000000"/>
                <w:kern w:val="0"/>
                <w:sz w:val="18"/>
                <w:szCs w:val="18"/>
              </w:rPr>
              <w:t>の</w:t>
            </w:r>
            <w:r w:rsidR="00E1023B">
              <w:rPr>
                <w:rFonts w:asciiTheme="minorEastAsia" w:hAnsiTheme="minorEastAsia" w:cs="ＭＳ Ｐゴシック" w:hint="eastAsia"/>
                <w:color w:val="000000"/>
                <w:kern w:val="0"/>
                <w:sz w:val="18"/>
                <w:szCs w:val="18"/>
              </w:rPr>
              <w:t>定数項のない２</w:t>
            </w:r>
            <w:r>
              <w:rPr>
                <w:rFonts w:asciiTheme="minorEastAsia" w:hAnsiTheme="minorEastAsia" w:cs="ＭＳ Ｐゴシック" w:hint="eastAsia"/>
                <w:color w:val="000000"/>
                <w:kern w:val="0"/>
                <w:sz w:val="18"/>
                <w:szCs w:val="18"/>
              </w:rPr>
              <w:t>次式である</w:t>
            </w:r>
            <w:r w:rsidR="00E1023B">
              <w:rPr>
                <w:rFonts w:asciiTheme="minorEastAsia" w:hAnsiTheme="minorEastAsia" w:cs="ＭＳ Ｐゴシック" w:hint="eastAsia"/>
                <w:color w:val="000000"/>
                <w:kern w:val="0"/>
                <w:sz w:val="18"/>
                <w:szCs w:val="18"/>
              </w:rPr>
              <w:t>ことを</w:t>
            </w:r>
            <w:r>
              <w:rPr>
                <w:rFonts w:asciiTheme="minorEastAsia" w:hAnsiTheme="minorEastAsia" w:cs="ＭＳ Ｐゴシック" w:hint="eastAsia"/>
                <w:color w:val="000000"/>
                <w:kern w:val="0"/>
                <w:sz w:val="18"/>
                <w:szCs w:val="18"/>
              </w:rPr>
              <w:t>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36D51030" w14:textId="524E0BF6" w:rsidR="00A37819" w:rsidRPr="007454C0" w:rsidRDefault="00AE317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項数が未知の等差数列の和を確かめようとする。</w:t>
            </w:r>
          </w:p>
        </w:tc>
        <w:tc>
          <w:tcPr>
            <w:tcW w:w="2976" w:type="dxa"/>
            <w:tcBorders>
              <w:top w:val="nil"/>
              <w:left w:val="nil"/>
              <w:bottom w:val="single" w:sz="8" w:space="0" w:color="auto"/>
              <w:right w:val="single" w:sz="8" w:space="0" w:color="auto"/>
            </w:tcBorders>
            <w:shd w:val="clear" w:color="auto" w:fill="auto"/>
          </w:tcPr>
          <w:p w14:paraId="26DAD67C" w14:textId="50325B3C" w:rsidR="00A37819" w:rsidRPr="00750542" w:rsidRDefault="00B161B1"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等差数列の和を確かめよう</w:t>
            </w:r>
            <w:r w:rsidR="00AE317B">
              <w:rPr>
                <w:rFonts w:asciiTheme="minorEastAsia" w:hAnsiTheme="minorEastAsia" w:cs="ＭＳ Ｐゴシック" w:hint="eastAsia"/>
                <w:color w:val="000000"/>
                <w:kern w:val="0"/>
                <w:sz w:val="18"/>
                <w:szCs w:val="18"/>
              </w:rPr>
              <w:t>とする。</w:t>
            </w:r>
          </w:p>
        </w:tc>
        <w:tc>
          <w:tcPr>
            <w:tcW w:w="2604" w:type="dxa"/>
            <w:tcBorders>
              <w:top w:val="nil"/>
              <w:left w:val="nil"/>
              <w:bottom w:val="single" w:sz="8" w:space="0" w:color="auto"/>
              <w:right w:val="single" w:sz="8" w:space="0" w:color="auto"/>
            </w:tcBorders>
            <w:shd w:val="clear" w:color="auto" w:fill="auto"/>
            <w:vAlign w:val="center"/>
          </w:tcPr>
          <w:p w14:paraId="34630CBE" w14:textId="7363D625" w:rsidR="00A37819" w:rsidRPr="00347580" w:rsidRDefault="00F2737C" w:rsidP="007454C0">
            <w:pPr>
              <w:rPr>
                <w:rFonts w:cs="ＭＳ Ｐゴシック"/>
                <w:color w:val="000000"/>
                <w:kern w:val="0"/>
                <w:sz w:val="18"/>
                <w:szCs w:val="18"/>
              </w:rPr>
            </w:pPr>
            <w:r>
              <w:rPr>
                <w:rFonts w:hint="eastAsia"/>
                <w:kern w:val="0"/>
                <w:sz w:val="18"/>
                <w:szCs w:val="18"/>
              </w:rPr>
              <w:t>左記以外</w:t>
            </w:r>
          </w:p>
        </w:tc>
      </w:tr>
    </w:tbl>
    <w:p w14:paraId="5033EF02" w14:textId="150FADC0" w:rsidR="00FF317D" w:rsidRDefault="00FF317D" w:rsidP="007454C0"/>
    <w:p w14:paraId="15895E98" w14:textId="77777777" w:rsidR="00FF317D" w:rsidRDefault="00FF317D">
      <w:pPr>
        <w:widowControl/>
        <w:jc w:val="left"/>
      </w:pPr>
      <w:r>
        <w:br w:type="page"/>
      </w:r>
    </w:p>
    <w:p w14:paraId="3A09F45C" w14:textId="77777777" w:rsidR="00774DD0" w:rsidRDefault="00830F9E" w:rsidP="007454C0">
      <w:r>
        <w:rPr>
          <w:rFonts w:hint="eastAsia"/>
        </w:rPr>
        <w:lastRenderedPageBreak/>
        <w:t>４</w:t>
      </w:r>
      <w:r w:rsidR="00774DD0">
        <w:rPr>
          <w:rFonts w:hint="eastAsia"/>
        </w:rPr>
        <w:t xml:space="preserve">項　</w:t>
      </w:r>
      <w:r w:rsidR="00261AF5">
        <w:rPr>
          <w:rFonts w:hint="eastAsia"/>
        </w:rPr>
        <w:t>等比数列</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C51ADB" w:rsidRPr="0057139C" w14:paraId="303A64B5" w14:textId="77777777" w:rsidTr="00884338">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AF04DEE" w14:textId="77777777" w:rsidR="00C51ADB" w:rsidRPr="0086242D" w:rsidRDefault="00C51ADB" w:rsidP="007454C0">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FEA7B80" w14:textId="658E2650" w:rsidR="00C51ADB"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4190C7C0" w14:textId="11D3328A" w:rsidR="00C51ADB"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A4BD9F4" w14:textId="7CB91A28" w:rsidR="00C51ADB"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AF5513C" w14:textId="29CCCA6E" w:rsidR="00C51ADB"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C51ADB" w:rsidRPr="0057139C" w14:paraId="66717BD0"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B363B9C" w14:textId="77777777" w:rsidR="00C51ADB" w:rsidRPr="0057139C" w:rsidRDefault="00C51ADB"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A99B0ED" w14:textId="3B37FB8F" w:rsidR="0045391F" w:rsidRPr="00E22A8C" w:rsidRDefault="00F9325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w:t>
            </w:r>
            <w:r w:rsidR="00E1023B">
              <w:rPr>
                <w:rFonts w:asciiTheme="minorEastAsia" w:hAnsiTheme="minorEastAsia" w:cs="ＭＳ Ｐゴシック" w:hint="eastAsia"/>
                <w:color w:val="000000"/>
                <w:kern w:val="0"/>
                <w:sz w:val="18"/>
                <w:szCs w:val="18"/>
              </w:rPr>
              <w:t>比</w:t>
            </w:r>
            <w:r>
              <w:rPr>
                <w:rFonts w:asciiTheme="minorEastAsia" w:hAnsiTheme="minorEastAsia" w:cs="ＭＳ Ｐゴシック" w:hint="eastAsia"/>
                <w:color w:val="000000"/>
                <w:kern w:val="0"/>
                <w:sz w:val="18"/>
                <w:szCs w:val="18"/>
              </w:rPr>
              <w:t>数列の項についての条件なども処理することができる。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5E52F364" w14:textId="4B5FEB73" w:rsidR="00F93258" w:rsidRDefault="00F9325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w:t>
            </w:r>
            <w:r w:rsidR="00E1023B">
              <w:rPr>
                <w:rFonts w:asciiTheme="minorEastAsia" w:hAnsiTheme="minorEastAsia" w:cs="ＭＳ Ｐゴシック" w:hint="eastAsia"/>
                <w:color w:val="000000"/>
                <w:kern w:val="0"/>
                <w:sz w:val="18"/>
                <w:szCs w:val="18"/>
              </w:rPr>
              <w:t>比</w:t>
            </w:r>
            <w:r>
              <w:rPr>
                <w:rFonts w:asciiTheme="minorEastAsia" w:hAnsiTheme="minorEastAsia" w:cs="ＭＳ Ｐゴシック" w:hint="eastAsia"/>
                <w:color w:val="000000"/>
                <w:kern w:val="0"/>
                <w:sz w:val="18"/>
                <w:szCs w:val="18"/>
              </w:rPr>
              <w:t>数列の一般項を求めることが</w:t>
            </w:r>
          </w:p>
          <w:p w14:paraId="75256B75" w14:textId="2F502D47" w:rsidR="0045391F" w:rsidRPr="00523C9B" w:rsidRDefault="00F9325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できる。</w:t>
            </w:r>
          </w:p>
        </w:tc>
        <w:tc>
          <w:tcPr>
            <w:tcW w:w="2976" w:type="dxa"/>
            <w:tcBorders>
              <w:top w:val="nil"/>
              <w:left w:val="nil"/>
              <w:bottom w:val="single" w:sz="8" w:space="0" w:color="auto"/>
              <w:right w:val="single" w:sz="8" w:space="0" w:color="auto"/>
            </w:tcBorders>
            <w:shd w:val="clear" w:color="auto" w:fill="auto"/>
          </w:tcPr>
          <w:p w14:paraId="4357FAF0" w14:textId="277A13D1" w:rsidR="00523C9B" w:rsidRPr="00CB4186" w:rsidRDefault="00F9325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w:t>
            </w:r>
            <w:r w:rsidR="00E1023B">
              <w:rPr>
                <w:rFonts w:asciiTheme="minorEastAsia" w:hAnsiTheme="minorEastAsia" w:cs="ＭＳ Ｐゴシック" w:hint="eastAsia"/>
                <w:color w:val="000000"/>
                <w:kern w:val="0"/>
                <w:sz w:val="18"/>
                <w:szCs w:val="18"/>
              </w:rPr>
              <w:t>比</w:t>
            </w:r>
            <w:r>
              <w:rPr>
                <w:rFonts w:asciiTheme="minorEastAsia" w:hAnsiTheme="minorEastAsia" w:cs="ＭＳ Ｐゴシック" w:hint="eastAsia"/>
                <w:color w:val="000000"/>
                <w:kern w:val="0"/>
                <w:sz w:val="18"/>
                <w:szCs w:val="18"/>
              </w:rPr>
              <w:t>数列の一般項の意味を理解している。</w:t>
            </w:r>
          </w:p>
        </w:tc>
        <w:tc>
          <w:tcPr>
            <w:tcW w:w="2604" w:type="dxa"/>
            <w:tcBorders>
              <w:top w:val="nil"/>
              <w:left w:val="nil"/>
              <w:bottom w:val="single" w:sz="8" w:space="0" w:color="auto"/>
              <w:right w:val="single" w:sz="8" w:space="0" w:color="auto"/>
            </w:tcBorders>
            <w:shd w:val="clear" w:color="auto" w:fill="auto"/>
            <w:vAlign w:val="center"/>
          </w:tcPr>
          <w:p w14:paraId="16917CE8" w14:textId="61882A82" w:rsidR="00D75B66" w:rsidRPr="00CB4186" w:rsidRDefault="00523C9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51ADB" w:rsidRPr="0057139C" w14:paraId="238AA940"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AA7C8DC" w14:textId="77777777" w:rsidR="00C51ADB" w:rsidRDefault="00C51ADB"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01D161CA" w14:textId="77777777" w:rsidR="00C51ADB" w:rsidRDefault="00C51ADB"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8A128E5" w14:textId="77777777" w:rsidR="00C51ADB" w:rsidRPr="0057139C" w:rsidRDefault="00C51ADB"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66B9CA86" w14:textId="6DBA6733" w:rsidR="00421951" w:rsidRPr="00CB4186" w:rsidRDefault="00F9325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w:t>
            </w:r>
            <w:r w:rsidR="00E1023B">
              <w:rPr>
                <w:rFonts w:asciiTheme="minorEastAsia" w:hAnsiTheme="minorEastAsia" w:cs="ＭＳ Ｐゴシック" w:hint="eastAsia"/>
                <w:color w:val="000000"/>
                <w:kern w:val="0"/>
                <w:sz w:val="18"/>
                <w:szCs w:val="18"/>
              </w:rPr>
              <w:t>比</w:t>
            </w:r>
            <w:r>
              <w:rPr>
                <w:rFonts w:asciiTheme="minorEastAsia" w:hAnsiTheme="minorEastAsia" w:cs="ＭＳ Ｐゴシック" w:hint="eastAsia"/>
                <w:color w:val="000000"/>
                <w:kern w:val="0"/>
                <w:sz w:val="18"/>
                <w:szCs w:val="18"/>
              </w:rPr>
              <w:t>数列の項についての条件を満たすような数列を考察することができる。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2D0FC109" w14:textId="65E72111" w:rsidR="00F93258" w:rsidRDefault="00F93258" w:rsidP="007454C0">
            <w:pPr>
              <w:widowControl/>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等</w:t>
            </w:r>
            <w:r w:rsidR="00E1023B">
              <w:rPr>
                <w:rFonts w:asciiTheme="minorEastAsia" w:hAnsiTheme="minorEastAsia" w:cs="ＭＳ 明朝" w:hint="eastAsia"/>
                <w:color w:val="000000"/>
                <w:kern w:val="0"/>
                <w:sz w:val="18"/>
                <w:szCs w:val="18"/>
              </w:rPr>
              <w:t>比</w:t>
            </w:r>
            <w:r>
              <w:rPr>
                <w:rFonts w:asciiTheme="minorEastAsia" w:hAnsiTheme="minorEastAsia" w:cs="ＭＳ 明朝" w:hint="eastAsia"/>
                <w:color w:val="000000"/>
                <w:kern w:val="0"/>
                <w:sz w:val="18"/>
                <w:szCs w:val="18"/>
              </w:rPr>
              <w:t>中項の考え方を考察することができる。</w:t>
            </w:r>
          </w:p>
          <w:p w14:paraId="009B6E1F" w14:textId="616ACD0D" w:rsidR="00C51ADB" w:rsidRPr="00F93258" w:rsidRDefault="00C51ADB"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4D19591D" w14:textId="7E9B50DC" w:rsidR="00CC0427" w:rsidRPr="00CB4186" w:rsidRDefault="00F93258" w:rsidP="00FF317D">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w:t>
            </w:r>
            <w:r w:rsidR="00E1023B">
              <w:rPr>
                <w:rFonts w:asciiTheme="minorEastAsia" w:hAnsiTheme="minorEastAsia" w:cs="ＭＳ Ｐゴシック" w:hint="eastAsia"/>
                <w:color w:val="000000"/>
                <w:kern w:val="0"/>
                <w:sz w:val="18"/>
                <w:szCs w:val="18"/>
              </w:rPr>
              <w:t>比</w:t>
            </w:r>
            <w:r>
              <w:rPr>
                <w:rFonts w:asciiTheme="minorEastAsia" w:hAnsiTheme="minorEastAsia" w:cs="ＭＳ Ｐゴシック" w:hint="eastAsia"/>
                <w:color w:val="000000"/>
                <w:kern w:val="0"/>
                <w:sz w:val="18"/>
                <w:szCs w:val="18"/>
              </w:rPr>
              <w:t>数列の定義式や一般項の公式を問題に応じて使うことができる。</w:t>
            </w:r>
          </w:p>
        </w:tc>
        <w:tc>
          <w:tcPr>
            <w:tcW w:w="2604" w:type="dxa"/>
            <w:tcBorders>
              <w:top w:val="nil"/>
              <w:left w:val="nil"/>
              <w:bottom w:val="single" w:sz="8" w:space="0" w:color="auto"/>
              <w:right w:val="single" w:sz="8" w:space="0" w:color="auto"/>
            </w:tcBorders>
            <w:shd w:val="clear" w:color="auto" w:fill="auto"/>
            <w:vAlign w:val="center"/>
          </w:tcPr>
          <w:p w14:paraId="607C81C1" w14:textId="77777777" w:rsidR="00CB4186" w:rsidRPr="00E574F2" w:rsidRDefault="00523C9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51ADB" w:rsidRPr="0057139C" w14:paraId="3BBD94F6"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98BB174" w14:textId="627CE9C5" w:rsidR="00C51ADB" w:rsidRPr="0057139C" w:rsidRDefault="00C51ADB"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2B575B66" w14:textId="61F0664B" w:rsidR="00E47FD8" w:rsidRPr="00CB4186" w:rsidRDefault="00E47FD8"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3つの正の数について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等差中項</w:t>
            </w:r>
            <m:oMath>
              <m:r>
                <w:rPr>
                  <w:rFonts w:ascii="Cambria Math" w:hAnsi="Cambria Math" w:cs="ＭＳ Ｐゴシック"/>
                  <w:color w:val="000000"/>
                  <w:kern w:val="0"/>
                  <w:sz w:val="18"/>
                  <w:szCs w:val="18"/>
                </w:rPr>
                <m:t xml:space="preserve"> </m:t>
              </m:r>
              <m:r>
                <w:rPr>
                  <w:rFonts w:ascii="Cambria Math" w:hAnsi="Cambria Math" w:cs="ＭＳ Ｐゴシック" w:hint="eastAsia"/>
                  <w:color w:val="000000"/>
                  <w:kern w:val="0"/>
                  <w:sz w:val="18"/>
                  <w:szCs w:val="18"/>
                </w:rPr>
                <m:t>≧</m:t>
              </m:r>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等比中項であること</w:t>
            </w:r>
            <w:r w:rsidR="00FF317D">
              <w:rPr>
                <w:rFonts w:asciiTheme="minorEastAsia" w:hAnsiTheme="minorEastAsia" w:cs="ＭＳ Ｐゴシック" w:hint="eastAsia"/>
                <w:color w:val="000000"/>
                <w:kern w:val="0"/>
                <w:sz w:val="18"/>
                <w:szCs w:val="18"/>
              </w:rPr>
              <w:t>を</w:t>
            </w:r>
            <w:r>
              <w:rPr>
                <w:rFonts w:asciiTheme="minorEastAsia" w:hAnsiTheme="minorEastAsia" w:cs="ＭＳ Ｐゴシック" w:hint="eastAsia"/>
                <w:color w:val="000000"/>
                <w:kern w:val="0"/>
                <w:sz w:val="18"/>
                <w:szCs w:val="18"/>
              </w:rPr>
              <w:t>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515A2EE5" w14:textId="170511A7" w:rsidR="0045391F" w:rsidRPr="00CB4186" w:rsidRDefault="00F93258" w:rsidP="00FF317D">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項の条件を満たすかなどを確かめようとする</w:t>
            </w:r>
            <w:r w:rsidR="00B74C42">
              <w:rPr>
                <w:rFonts w:asciiTheme="minorEastAsia" w:hAnsiTheme="minorEastAsia" w:cs="ＭＳ Ｐゴシック" w:hint="eastAsia"/>
                <w:color w:val="000000"/>
                <w:kern w:val="0"/>
                <w:sz w:val="18"/>
                <w:szCs w:val="18"/>
              </w:rPr>
              <w:t>。</w:t>
            </w:r>
          </w:p>
        </w:tc>
        <w:tc>
          <w:tcPr>
            <w:tcW w:w="2976" w:type="dxa"/>
            <w:tcBorders>
              <w:top w:val="nil"/>
              <w:left w:val="nil"/>
              <w:bottom w:val="single" w:sz="8" w:space="0" w:color="auto"/>
              <w:right w:val="single" w:sz="8" w:space="0" w:color="auto"/>
            </w:tcBorders>
            <w:shd w:val="clear" w:color="auto" w:fill="auto"/>
          </w:tcPr>
          <w:p w14:paraId="0BC3C886" w14:textId="057B9E4D" w:rsidR="00F93258" w:rsidRDefault="00F9325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一般項の値を確かめようとする。</w:t>
            </w:r>
          </w:p>
          <w:p w14:paraId="0BC5F50A" w14:textId="5949590B" w:rsidR="00CB4186" w:rsidRPr="00F93258" w:rsidRDefault="00CB4186" w:rsidP="007454C0">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44563F0C" w14:textId="581B45AC" w:rsidR="00E574F2" w:rsidRPr="00347580" w:rsidRDefault="00F2737C" w:rsidP="007454C0">
            <w:pPr>
              <w:rPr>
                <w:rFonts w:cs="ＭＳ Ｐゴシック"/>
                <w:color w:val="000000"/>
                <w:kern w:val="0"/>
                <w:sz w:val="18"/>
                <w:szCs w:val="18"/>
              </w:rPr>
            </w:pPr>
            <w:r>
              <w:rPr>
                <w:rFonts w:hint="eastAsia"/>
                <w:kern w:val="0"/>
                <w:sz w:val="18"/>
                <w:szCs w:val="18"/>
              </w:rPr>
              <w:t>左記以外</w:t>
            </w:r>
          </w:p>
        </w:tc>
      </w:tr>
    </w:tbl>
    <w:p w14:paraId="0E698953" w14:textId="77777777" w:rsidR="00F93258" w:rsidRDefault="00F93258" w:rsidP="007454C0"/>
    <w:p w14:paraId="292BDDC1" w14:textId="77777777" w:rsidR="00261AF5" w:rsidRDefault="00261AF5" w:rsidP="007454C0">
      <w:r>
        <w:rPr>
          <w:rFonts w:hint="eastAsia"/>
        </w:rPr>
        <w:t>５項　等比数列の和</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261AF5" w:rsidRPr="0057139C" w14:paraId="4D8189A5" w14:textId="77777777" w:rsidTr="00261AF5">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2E6F195" w14:textId="77777777" w:rsidR="00261AF5" w:rsidRPr="0086242D" w:rsidRDefault="00261AF5" w:rsidP="007454C0">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40CEAB02" w14:textId="2D40F0F8" w:rsidR="00261AF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53834950" w14:textId="23D9AC2C" w:rsidR="00261AF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EA056E1" w14:textId="3AB8972B" w:rsidR="00261AF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831E742" w14:textId="08BCE0E1" w:rsidR="00261AF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261AF5" w:rsidRPr="0057139C" w14:paraId="7BDA28E3"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D8A6165" w14:textId="77777777" w:rsidR="00261AF5" w:rsidRPr="0057139C" w:rsidRDefault="00261AF5"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40C75375" w14:textId="6D34CC43" w:rsidR="00DF3578" w:rsidRPr="00E22A8C" w:rsidRDefault="00DF357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等比数列の和</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color w:val="000000"/>
                      <w:kern w:val="0"/>
                      <w:sz w:val="18"/>
                      <w:szCs w:val="18"/>
                    </w:rPr>
                    <m:t>S</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と</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color w:val="000000"/>
                      <w:kern w:val="0"/>
                      <w:sz w:val="18"/>
                      <w:szCs w:val="18"/>
                    </w:rPr>
                    <m:t>S</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から</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初項と公比</w:t>
            </w:r>
            <w:r w:rsidR="00776988">
              <w:rPr>
                <w:rFonts w:asciiTheme="minorEastAsia" w:hAnsiTheme="minorEastAsia" w:cs="ＭＳ Ｐゴシック" w:hint="eastAsia"/>
                <w:color w:val="000000"/>
                <w:kern w:val="0"/>
                <w:sz w:val="18"/>
                <w:szCs w:val="18"/>
              </w:rPr>
              <w:t>を求めることができる。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39D97B68" w14:textId="52338938" w:rsidR="00261AF5" w:rsidRPr="00523C9B" w:rsidRDefault="002E150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等比数列の和</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color w:val="000000"/>
                      <w:kern w:val="0"/>
                      <w:sz w:val="18"/>
                      <w:szCs w:val="18"/>
                    </w:rPr>
                    <m:t>S</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を求めることができる。</w:t>
            </w:r>
          </w:p>
        </w:tc>
        <w:tc>
          <w:tcPr>
            <w:tcW w:w="2976" w:type="dxa"/>
            <w:tcBorders>
              <w:top w:val="nil"/>
              <w:left w:val="nil"/>
              <w:bottom w:val="single" w:sz="8" w:space="0" w:color="auto"/>
              <w:right w:val="single" w:sz="8" w:space="0" w:color="auto"/>
            </w:tcBorders>
            <w:shd w:val="clear" w:color="auto" w:fill="auto"/>
          </w:tcPr>
          <w:p w14:paraId="58CF649A" w14:textId="4213A367" w:rsidR="00261AF5" w:rsidRPr="00CB4186" w:rsidRDefault="00DF357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等比数列の初項から特定の項までの和を求めることができる。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4425DE9E" w14:textId="3FD3AB26" w:rsidR="00261AF5" w:rsidRPr="00CB4186" w:rsidRDefault="00261AF5"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261AF5" w:rsidRPr="0057139C" w14:paraId="61273EDB"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B5F9654" w14:textId="77777777" w:rsidR="00261AF5" w:rsidRDefault="00261AF5"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1D171D1D" w14:textId="77777777" w:rsidR="00261AF5" w:rsidRDefault="00261AF5"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1AC49A1C" w14:textId="77777777" w:rsidR="00261AF5" w:rsidRPr="0057139C" w:rsidRDefault="00261AF5"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0321E3CC" w14:textId="1D8D0966" w:rsidR="00261AF5" w:rsidRPr="00CB4186" w:rsidRDefault="0077698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等比数列の和</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color w:val="000000"/>
                      <w:kern w:val="0"/>
                      <w:sz w:val="18"/>
                      <w:szCs w:val="18"/>
                    </w:rPr>
                    <m:t>S</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と</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color w:val="000000"/>
                      <w:kern w:val="0"/>
                      <w:sz w:val="18"/>
                      <w:szCs w:val="18"/>
                    </w:rPr>
                    <m:t>S</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から</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初項と公比を求める別解を考察することができる。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462CCA72" w14:textId="5F64533B" w:rsidR="00261AF5" w:rsidRPr="00776988" w:rsidRDefault="00FF317D" w:rsidP="007454C0">
            <w:pPr>
              <w:widowControl/>
              <w:rPr>
                <w:rFonts w:asciiTheme="minorEastAsia" w:hAnsiTheme="minorEastAsia" w:cs="ＭＳ 明朝"/>
                <w:color w:val="000000"/>
                <w:kern w:val="0"/>
                <w:sz w:val="18"/>
                <w:szCs w:val="18"/>
              </w:rPr>
            </w:pPr>
            <m:oMath>
              <m:r>
                <w:rPr>
                  <w:rFonts w:ascii="Cambria Math" w:hAnsi="Cambria Math" w:cs="Times New Roman"/>
                  <w:color w:val="000000"/>
                  <w:kern w:val="0"/>
                  <w:sz w:val="18"/>
                  <w:szCs w:val="18"/>
                </w:rPr>
                <m:t xml:space="preserve">r </m:t>
              </m:r>
            </m:oMath>
            <w:r w:rsidR="00776988">
              <w:rPr>
                <w:rFonts w:asciiTheme="minorEastAsia" w:hAnsiTheme="minorEastAsia" w:cs="ＭＳ 明朝" w:hint="eastAsia"/>
                <w:color w:val="000000"/>
                <w:kern w:val="0"/>
                <w:sz w:val="18"/>
                <w:szCs w:val="18"/>
              </w:rPr>
              <w:t>と</w:t>
            </w:r>
            <m:oMath>
              <m:r>
                <w:rPr>
                  <w:rFonts w:ascii="Cambria Math" w:hAnsi="Cambria Math" w:cs="ＭＳ 明朝"/>
                  <w:color w:val="000000"/>
                  <w:kern w:val="0"/>
                  <w:sz w:val="18"/>
                  <w:szCs w:val="18"/>
                </w:rPr>
                <m:t xml:space="preserve"> 1 </m:t>
              </m:r>
            </m:oMath>
            <w:r w:rsidR="00776988">
              <w:rPr>
                <w:rFonts w:asciiTheme="minorEastAsia" w:hAnsiTheme="minorEastAsia" w:cs="ＭＳ 明朝" w:hint="eastAsia"/>
                <w:color w:val="000000"/>
                <w:kern w:val="0"/>
                <w:sz w:val="18"/>
                <w:szCs w:val="18"/>
              </w:rPr>
              <w:t>の大小で</w:t>
            </w:r>
            <w:r w:rsidR="000925FA">
              <w:rPr>
                <w:rFonts w:asciiTheme="minorEastAsia" w:hAnsiTheme="minorEastAsia" w:cs="ＭＳ 明朝" w:hint="eastAsia"/>
                <w:color w:val="000000"/>
                <w:kern w:val="0"/>
                <w:sz w:val="18"/>
                <w:szCs w:val="18"/>
              </w:rPr>
              <w:t>，</w:t>
            </w:r>
            <w:r w:rsidR="00776988">
              <w:rPr>
                <w:rFonts w:asciiTheme="minorEastAsia" w:hAnsiTheme="minorEastAsia" w:cs="ＭＳ 明朝" w:hint="eastAsia"/>
                <w:color w:val="000000"/>
                <w:kern w:val="0"/>
                <w:sz w:val="18"/>
                <w:szCs w:val="18"/>
              </w:rPr>
              <w:t>等比数列の和の公式を的確に使い分けることができる。</w:t>
            </w:r>
          </w:p>
        </w:tc>
        <w:tc>
          <w:tcPr>
            <w:tcW w:w="2976" w:type="dxa"/>
            <w:tcBorders>
              <w:top w:val="nil"/>
              <w:left w:val="nil"/>
              <w:bottom w:val="single" w:sz="8" w:space="0" w:color="auto"/>
              <w:right w:val="single" w:sz="8" w:space="0" w:color="auto"/>
            </w:tcBorders>
            <w:shd w:val="clear" w:color="auto" w:fill="auto"/>
          </w:tcPr>
          <w:p w14:paraId="558864B2" w14:textId="06707FBD" w:rsidR="00261AF5" w:rsidRDefault="00D73EDA" w:rsidP="007454C0">
            <w:pPr>
              <w:widowControl/>
              <w:rPr>
                <w:rFonts w:asciiTheme="minorEastAsia" w:hAnsiTheme="minorEastAsia" w:cs="ＭＳ 明朝"/>
                <w:color w:val="000000"/>
                <w:kern w:val="0"/>
                <w:sz w:val="18"/>
                <w:szCs w:val="18"/>
              </w:rPr>
            </w:pPr>
            <w:r>
              <w:rPr>
                <w:rFonts w:asciiTheme="minorEastAsia" w:hAnsiTheme="minorEastAsia" w:cs="ＭＳ 明朝" w:hint="eastAsia"/>
                <w:color w:val="000000"/>
                <w:kern w:val="0"/>
                <w:sz w:val="18"/>
                <w:szCs w:val="18"/>
              </w:rPr>
              <w:t>等差数列の和の公式の証明を考察することができる。</w:t>
            </w:r>
          </w:p>
          <w:p w14:paraId="48FBF96C" w14:textId="58C6967F" w:rsidR="00D73EDA" w:rsidRPr="00FF317D" w:rsidRDefault="00D73EDA" w:rsidP="007454C0">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59C8858" w14:textId="77777777" w:rsidR="00261AF5" w:rsidRPr="00E574F2" w:rsidRDefault="00261AF5"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261AF5" w:rsidRPr="0057139C" w14:paraId="2B2810AD"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9A33BD0" w14:textId="77777777" w:rsidR="00261AF5" w:rsidRPr="0057139C" w:rsidRDefault="00261AF5"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4BC422C3" w14:textId="26D84749" w:rsidR="00261AF5" w:rsidRPr="00CB4186" w:rsidRDefault="00D73EDA" w:rsidP="00FF317D">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m:oMath>
              <m:sSub>
                <m:sSubPr>
                  <m:ctrlPr>
                    <w:rPr>
                      <w:rFonts w:ascii="Cambria Math" w:hAnsi="Cambria Math" w:cs="ＭＳ Ｐゴシック"/>
                      <w:i/>
                      <w:color w:val="000000"/>
                      <w:kern w:val="0"/>
                      <w:sz w:val="18"/>
                      <w:szCs w:val="18"/>
                    </w:rPr>
                  </m:ctrlPr>
                </m:sSubPr>
                <m:e>
                  <m:r>
                    <w:rPr>
                      <w:rFonts w:ascii="Cambria Math" w:hAnsi="Cambria Math" w:cs="ＭＳ Ｐゴシック"/>
                      <w:color w:val="000000"/>
                      <w:kern w:val="0"/>
                      <w:sz w:val="18"/>
                      <w:szCs w:val="18"/>
                    </w:rPr>
                    <m:t>S</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と</w:t>
            </w:r>
            <m:oMath>
              <m:r>
                <w:rPr>
                  <w:rFonts w:ascii="Cambria Math" w:hAnsi="Cambria Math" w:cs="ＭＳ Ｐゴシック"/>
                  <w:color w:val="000000"/>
                  <w:kern w:val="0"/>
                  <w:sz w:val="18"/>
                  <w:szCs w:val="18"/>
                </w:rPr>
                <m:t xml:space="preserve"> </m:t>
              </m:r>
              <m:sSub>
                <m:sSubPr>
                  <m:ctrlPr>
                    <w:rPr>
                      <w:rFonts w:ascii="Cambria Math" w:hAnsi="Cambria Math" w:cs="ＭＳ Ｐゴシック"/>
                      <w:i/>
                      <w:color w:val="000000"/>
                      <w:kern w:val="0"/>
                      <w:sz w:val="18"/>
                      <w:szCs w:val="18"/>
                    </w:rPr>
                  </m:ctrlPr>
                </m:sSubPr>
                <m:e>
                  <m:r>
                    <w:rPr>
                      <w:rFonts w:ascii="Cambria Math" w:hAnsi="Cambria Math" w:cs="ＭＳ Ｐゴシック"/>
                      <w:color w:val="000000"/>
                      <w:kern w:val="0"/>
                      <w:sz w:val="18"/>
                      <w:szCs w:val="18"/>
                    </w:rPr>
                    <m:t>S</m:t>
                  </m:r>
                  <m:ctrlPr>
                    <w:rPr>
                      <w:rFonts w:ascii="Cambria Math" w:hAnsi="Cambria Math" w:cs="ＭＳ Ｐゴシック" w:hint="eastAsia"/>
                      <w:i/>
                      <w:color w:val="000000"/>
                      <w:kern w:val="0"/>
                      <w:sz w:val="18"/>
                      <w:szCs w:val="18"/>
                    </w:rPr>
                  </m:ctrlPr>
                </m:e>
                <m:sub>
                  <m:r>
                    <w:rPr>
                      <w:rFonts w:ascii="Cambria Math" w:hAnsi="Cambria Math" w:cs="ＭＳ Ｐゴシック"/>
                      <w:color w:val="000000"/>
                      <w:kern w:val="0"/>
                      <w:sz w:val="18"/>
                      <w:szCs w:val="18"/>
                    </w:rPr>
                    <m:t>n</m:t>
                  </m:r>
                </m:sub>
              </m:sSub>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から初項と公比を確かめようとする。</w:t>
            </w:r>
          </w:p>
        </w:tc>
        <w:tc>
          <w:tcPr>
            <w:tcW w:w="2977" w:type="dxa"/>
            <w:tcBorders>
              <w:top w:val="single" w:sz="8" w:space="0" w:color="auto"/>
              <w:left w:val="nil"/>
              <w:bottom w:val="single" w:sz="8" w:space="0" w:color="000000"/>
              <w:right w:val="single" w:sz="8" w:space="0" w:color="auto"/>
            </w:tcBorders>
            <w:shd w:val="clear" w:color="auto" w:fill="auto"/>
          </w:tcPr>
          <w:p w14:paraId="3E766EC7" w14:textId="0FC63609" w:rsidR="00261AF5" w:rsidRPr="00CB4186" w:rsidRDefault="00D73EDA" w:rsidP="00FF317D">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項数が未知の等比数列の和を確かめようとする。</w:t>
            </w:r>
          </w:p>
        </w:tc>
        <w:tc>
          <w:tcPr>
            <w:tcW w:w="2976" w:type="dxa"/>
            <w:tcBorders>
              <w:top w:val="nil"/>
              <w:left w:val="nil"/>
              <w:bottom w:val="single" w:sz="8" w:space="0" w:color="auto"/>
              <w:right w:val="single" w:sz="8" w:space="0" w:color="auto"/>
            </w:tcBorders>
            <w:shd w:val="clear" w:color="auto" w:fill="auto"/>
          </w:tcPr>
          <w:p w14:paraId="60849D43" w14:textId="6A2B1575" w:rsidR="00261AF5" w:rsidRPr="00CB4186" w:rsidRDefault="00D73EDA"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等比数列の和を確かめようとする。</w:t>
            </w:r>
          </w:p>
        </w:tc>
        <w:tc>
          <w:tcPr>
            <w:tcW w:w="2604" w:type="dxa"/>
            <w:tcBorders>
              <w:top w:val="nil"/>
              <w:left w:val="nil"/>
              <w:bottom w:val="single" w:sz="8" w:space="0" w:color="auto"/>
              <w:right w:val="single" w:sz="8" w:space="0" w:color="auto"/>
            </w:tcBorders>
            <w:shd w:val="clear" w:color="auto" w:fill="auto"/>
            <w:vAlign w:val="center"/>
          </w:tcPr>
          <w:p w14:paraId="5A91EC6E" w14:textId="294CB79E" w:rsidR="00261AF5" w:rsidRPr="00347580" w:rsidRDefault="00F2737C" w:rsidP="007454C0">
            <w:pPr>
              <w:rPr>
                <w:rFonts w:cs="ＭＳ Ｐゴシック"/>
                <w:color w:val="000000"/>
                <w:kern w:val="0"/>
                <w:sz w:val="18"/>
                <w:szCs w:val="18"/>
              </w:rPr>
            </w:pPr>
            <w:r>
              <w:rPr>
                <w:rFonts w:hint="eastAsia"/>
                <w:kern w:val="0"/>
                <w:sz w:val="18"/>
                <w:szCs w:val="18"/>
              </w:rPr>
              <w:t>左記以外</w:t>
            </w:r>
          </w:p>
        </w:tc>
      </w:tr>
    </w:tbl>
    <w:p w14:paraId="3B149916" w14:textId="2816D831" w:rsidR="00FF317D" w:rsidRDefault="00FF317D" w:rsidP="007454C0"/>
    <w:p w14:paraId="0F7095F0" w14:textId="77777777" w:rsidR="00FF317D" w:rsidRDefault="00FF317D">
      <w:pPr>
        <w:widowControl/>
        <w:jc w:val="left"/>
      </w:pPr>
      <w:r>
        <w:br w:type="page"/>
      </w:r>
    </w:p>
    <w:p w14:paraId="2041AB79" w14:textId="77777777" w:rsidR="00830F9E" w:rsidRDefault="00830F9E" w:rsidP="007454C0">
      <w:r>
        <w:rPr>
          <w:rFonts w:hint="eastAsia"/>
        </w:rPr>
        <w:lastRenderedPageBreak/>
        <w:t xml:space="preserve">２節　</w:t>
      </w:r>
      <w:r w:rsidR="00261AF5">
        <w:rPr>
          <w:rFonts w:hint="eastAsia"/>
        </w:rPr>
        <w:t>いろいろな数列</w:t>
      </w:r>
    </w:p>
    <w:p w14:paraId="125C0991" w14:textId="77777777" w:rsidR="0013273D" w:rsidRDefault="00830F9E" w:rsidP="007454C0">
      <w:r>
        <w:rPr>
          <w:rFonts w:hint="eastAsia"/>
        </w:rPr>
        <w:t>１</w:t>
      </w:r>
      <w:r w:rsidR="00774DD0">
        <w:rPr>
          <w:rFonts w:hint="eastAsia"/>
        </w:rPr>
        <w:t xml:space="preserve">項　</w:t>
      </w:r>
      <w:r w:rsidR="00261AF5">
        <w:rPr>
          <w:rFonts w:hint="eastAsia"/>
        </w:rPr>
        <w:t>数列の和とΣ記号</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13273D" w:rsidRPr="0057139C" w14:paraId="373B12D9" w14:textId="77777777" w:rsidTr="008B180D">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FE7B386" w14:textId="77777777" w:rsidR="0013273D" w:rsidRPr="0086242D" w:rsidRDefault="0013273D" w:rsidP="007454C0">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6DF1032" w14:textId="6F37094F" w:rsidR="0013273D"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567D1306" w14:textId="00261D81" w:rsidR="0013273D"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74FA440" w14:textId="5B9218AE" w:rsidR="0013273D"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655CE145" w14:textId="4F0C514B" w:rsidR="0013273D"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13273D" w:rsidRPr="0057139C" w14:paraId="76936583" w14:textId="77777777" w:rsidTr="007C2F5F">
        <w:trPr>
          <w:trHeight w:val="1297"/>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04ECF31" w14:textId="2A2AACDF" w:rsidR="0013273D" w:rsidRPr="0057139C" w:rsidRDefault="00CB306D"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445F953F" w14:textId="50A1AEFF" w:rsidR="00A1229B" w:rsidRPr="00E22A8C" w:rsidRDefault="00CB306D"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数列の一般項を求めてから</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記号Σを用いてその和を求めることができる。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1572BC42" w14:textId="0A878D94" w:rsidR="00E76290" w:rsidRDefault="00444E36"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記号Σ</w:t>
            </w:r>
            <w:r w:rsidR="00CB306D">
              <w:rPr>
                <w:rFonts w:asciiTheme="minorEastAsia" w:hAnsiTheme="minorEastAsia" w:cs="ＭＳ Ｐゴシック" w:hint="eastAsia"/>
                <w:color w:val="000000"/>
                <w:kern w:val="0"/>
                <w:sz w:val="18"/>
                <w:szCs w:val="18"/>
              </w:rPr>
              <w:t>で表された数列</w:t>
            </w:r>
            <w:r w:rsidR="00E76290">
              <w:rPr>
                <w:rFonts w:asciiTheme="minorEastAsia" w:hAnsiTheme="minorEastAsia" w:cs="ＭＳ Ｐゴシック" w:hint="eastAsia"/>
                <w:color w:val="000000"/>
                <w:kern w:val="0"/>
                <w:sz w:val="18"/>
                <w:szCs w:val="18"/>
              </w:rPr>
              <w:t>の</w:t>
            </w:r>
            <w:r w:rsidR="00CB306D">
              <w:rPr>
                <w:rFonts w:asciiTheme="minorEastAsia" w:hAnsiTheme="minorEastAsia" w:cs="ＭＳ Ｐゴシック" w:hint="eastAsia"/>
                <w:color w:val="000000"/>
                <w:kern w:val="0"/>
                <w:sz w:val="18"/>
                <w:szCs w:val="18"/>
              </w:rPr>
              <w:t>和を</w:t>
            </w:r>
            <w:r w:rsidR="00E76290">
              <w:rPr>
                <w:rFonts w:asciiTheme="minorEastAsia" w:hAnsiTheme="minorEastAsia" w:cs="ＭＳ Ｐゴシック" w:hint="eastAsia"/>
                <w:color w:val="000000"/>
                <w:kern w:val="0"/>
                <w:sz w:val="18"/>
                <w:szCs w:val="18"/>
              </w:rPr>
              <w:t>計算</w:t>
            </w:r>
            <w:r w:rsidR="00CB306D">
              <w:rPr>
                <w:rFonts w:asciiTheme="minorEastAsia" w:hAnsiTheme="minorEastAsia" w:cs="ＭＳ Ｐゴシック" w:hint="eastAsia"/>
                <w:color w:val="000000"/>
                <w:kern w:val="0"/>
                <w:sz w:val="18"/>
                <w:szCs w:val="18"/>
              </w:rPr>
              <w:t>することが</w:t>
            </w:r>
            <w:r w:rsidR="00E76290">
              <w:rPr>
                <w:rFonts w:asciiTheme="minorEastAsia" w:hAnsiTheme="minorEastAsia" w:cs="ＭＳ Ｐゴシック" w:hint="eastAsia"/>
                <w:color w:val="000000"/>
                <w:kern w:val="0"/>
                <w:sz w:val="18"/>
                <w:szCs w:val="18"/>
              </w:rPr>
              <w:t>できる。</w:t>
            </w:r>
          </w:p>
          <w:p w14:paraId="2ACC4172" w14:textId="4236A9FF" w:rsidR="00CB306D" w:rsidRPr="00FF317D" w:rsidRDefault="00CB306D" w:rsidP="007454C0">
            <w:pPr>
              <w:widowControl/>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5B0036B3" w14:textId="77777777" w:rsidR="00754E9B" w:rsidRDefault="00444E36" w:rsidP="007454C0">
            <w:pPr>
              <w:widowControl/>
              <w:rPr>
                <w:sz w:val="18"/>
                <w:szCs w:val="18"/>
              </w:rPr>
            </w:pPr>
            <w:r>
              <w:rPr>
                <w:rFonts w:hint="eastAsia"/>
                <w:sz w:val="18"/>
                <w:szCs w:val="18"/>
              </w:rPr>
              <w:t>・</w:t>
            </w:r>
            <w:r w:rsidRPr="00444E36">
              <w:rPr>
                <w:rFonts w:hint="eastAsia"/>
                <w:sz w:val="18"/>
                <w:szCs w:val="18"/>
              </w:rPr>
              <w:t>Σ記号の</w:t>
            </w:r>
            <w:r>
              <w:rPr>
                <w:rFonts w:hint="eastAsia"/>
                <w:sz w:val="18"/>
                <w:szCs w:val="18"/>
              </w:rPr>
              <w:t>意味を理解している。</w:t>
            </w:r>
          </w:p>
          <w:p w14:paraId="0188C3DF" w14:textId="77777777" w:rsidR="00CB306D" w:rsidRDefault="00444E36"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・自然数の2乗の和を求めること</w:t>
            </w:r>
          </w:p>
          <w:p w14:paraId="78F77074" w14:textId="39761177" w:rsidR="00444E36" w:rsidRPr="00444E36" w:rsidRDefault="00444E36"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ができる。</w:t>
            </w:r>
          </w:p>
        </w:tc>
        <w:tc>
          <w:tcPr>
            <w:tcW w:w="2604" w:type="dxa"/>
            <w:tcBorders>
              <w:top w:val="nil"/>
              <w:left w:val="nil"/>
              <w:bottom w:val="single" w:sz="8" w:space="0" w:color="auto"/>
              <w:right w:val="single" w:sz="8" w:space="0" w:color="auto"/>
            </w:tcBorders>
            <w:shd w:val="clear" w:color="auto" w:fill="auto"/>
            <w:vAlign w:val="center"/>
          </w:tcPr>
          <w:p w14:paraId="2C31338D" w14:textId="52CF8DAA" w:rsidR="0013273D" w:rsidRPr="00CB4186" w:rsidRDefault="00523C9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13273D" w:rsidRPr="0057139C" w14:paraId="4F9F89A6"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FAA42C3" w14:textId="77777777" w:rsidR="0013273D" w:rsidRDefault="0013273D"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11CFE32C" w14:textId="77777777" w:rsidR="0013273D" w:rsidRDefault="0013273D"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6F4AC887" w14:textId="77777777" w:rsidR="0013273D" w:rsidRPr="0057139C" w:rsidRDefault="0013273D"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22FBD011" w14:textId="11BDED9D" w:rsidR="007D6312" w:rsidRPr="00CB4186" w:rsidRDefault="007D6312"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数列の積で表された一般項をそれぞれの部分に分解して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その和を考察することができる。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23C82939" w14:textId="0D4F1CDE" w:rsidR="000F01F8" w:rsidRDefault="00546C98" w:rsidP="00FF317D">
            <w:pPr>
              <w:widowControl/>
              <w:rPr>
                <w:sz w:val="18"/>
                <w:szCs w:val="18"/>
              </w:rPr>
            </w:pPr>
            <w:r w:rsidRPr="00444E36">
              <w:rPr>
                <w:rFonts w:hint="eastAsia"/>
                <w:sz w:val="18"/>
                <w:szCs w:val="18"/>
              </w:rPr>
              <w:t>Σの</w:t>
            </w:r>
            <w:r>
              <w:rPr>
                <w:rFonts w:hint="eastAsia"/>
                <w:sz w:val="18"/>
                <w:szCs w:val="18"/>
              </w:rPr>
              <w:t>性質を考察することができる。</w:t>
            </w:r>
          </w:p>
          <w:p w14:paraId="44F97833" w14:textId="03530A8B" w:rsidR="007D6312" w:rsidRPr="00FF317D" w:rsidRDefault="007D6312"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05058315" w14:textId="4DF0C0B5" w:rsidR="00546C98" w:rsidRDefault="001E4A9B" w:rsidP="007454C0">
            <w:pPr>
              <w:widowControl/>
              <w:rPr>
                <w:sz w:val="18"/>
                <w:szCs w:val="18"/>
              </w:rPr>
            </w:pPr>
            <w:r w:rsidRPr="00444E36">
              <w:rPr>
                <w:rFonts w:hint="eastAsia"/>
                <w:sz w:val="18"/>
                <w:szCs w:val="18"/>
              </w:rPr>
              <w:t>Σ</w:t>
            </w:r>
            <w:r w:rsidR="00546C98">
              <w:rPr>
                <w:rFonts w:hint="eastAsia"/>
                <w:sz w:val="18"/>
                <w:szCs w:val="18"/>
              </w:rPr>
              <w:t>を用いた和の公式や</w:t>
            </w:r>
            <w:r w:rsidR="00546C98" w:rsidRPr="00444E36">
              <w:rPr>
                <w:rFonts w:hint="eastAsia"/>
                <w:sz w:val="18"/>
                <w:szCs w:val="18"/>
              </w:rPr>
              <w:t>Σの</w:t>
            </w:r>
            <w:r w:rsidR="00546C98">
              <w:rPr>
                <w:rFonts w:hint="eastAsia"/>
                <w:sz w:val="18"/>
                <w:szCs w:val="18"/>
              </w:rPr>
              <w:t>性質を</w:t>
            </w:r>
          </w:p>
          <w:p w14:paraId="14014A7A" w14:textId="77777777" w:rsidR="0013273D" w:rsidRDefault="001E4A9B" w:rsidP="007454C0">
            <w:pPr>
              <w:widowControl/>
              <w:rPr>
                <w:sz w:val="18"/>
                <w:szCs w:val="18"/>
              </w:rPr>
            </w:pPr>
            <w:r>
              <w:rPr>
                <w:rFonts w:hint="eastAsia"/>
                <w:sz w:val="18"/>
                <w:szCs w:val="18"/>
              </w:rPr>
              <w:t>考察することができ</w:t>
            </w:r>
            <w:r w:rsidR="00546C98">
              <w:rPr>
                <w:rFonts w:hint="eastAsia"/>
                <w:sz w:val="18"/>
                <w:szCs w:val="18"/>
              </w:rPr>
              <w:t>る。</w:t>
            </w:r>
          </w:p>
          <w:p w14:paraId="318519D0" w14:textId="50E2486C" w:rsidR="007D6312" w:rsidRPr="00546C98" w:rsidRDefault="007D6312" w:rsidP="007454C0">
            <w:pPr>
              <w:widowControl/>
              <w:rPr>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5A3C1FDF" w14:textId="77777777" w:rsidR="0013273D" w:rsidRPr="00E574F2" w:rsidRDefault="00523C9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13273D" w:rsidRPr="0057139C" w14:paraId="7D6ACE71"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367084C4" w14:textId="77777777" w:rsidR="0013273D" w:rsidRPr="0057139C" w:rsidRDefault="0013273D"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15A2166B" w14:textId="516AD559" w:rsidR="00546C98" w:rsidRPr="00FF317D" w:rsidRDefault="00546C98" w:rsidP="007454C0">
            <w:pPr>
              <w:widowControl/>
              <w:jc w:val="left"/>
              <w:rPr>
                <w:spacing w:val="-4"/>
                <w:sz w:val="18"/>
                <w:szCs w:val="18"/>
              </w:rPr>
            </w:pPr>
            <w:r w:rsidRPr="00FF317D">
              <w:rPr>
                <w:rFonts w:hint="eastAsia"/>
                <w:spacing w:val="-4"/>
                <w:sz w:val="18"/>
                <w:szCs w:val="18"/>
              </w:rPr>
              <w:t>Σの性質を用いて</w:t>
            </w:r>
            <w:r w:rsidR="000925FA" w:rsidRPr="00FF317D">
              <w:rPr>
                <w:rFonts w:hint="eastAsia"/>
                <w:spacing w:val="-4"/>
                <w:sz w:val="18"/>
                <w:szCs w:val="18"/>
              </w:rPr>
              <w:t>，</w:t>
            </w:r>
            <w:r w:rsidRPr="00FF317D">
              <w:rPr>
                <w:rFonts w:hint="eastAsia"/>
                <w:spacing w:val="-4"/>
                <w:sz w:val="18"/>
                <w:szCs w:val="18"/>
              </w:rPr>
              <w:t>連続する</w:t>
            </w:r>
            <w:r w:rsidRPr="00FF317D">
              <w:rPr>
                <w:rFonts w:asciiTheme="minorEastAsia" w:hAnsiTheme="minorEastAsia" w:cs="ＭＳ Ｐゴシック" w:hint="eastAsia"/>
                <w:color w:val="000000"/>
                <w:spacing w:val="-4"/>
                <w:kern w:val="0"/>
                <w:sz w:val="18"/>
                <w:szCs w:val="18"/>
              </w:rPr>
              <w:t>自然数の積の和を調べようとする。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7D94E9AC" w14:textId="4CD7265B" w:rsidR="007D6312" w:rsidRPr="00FF317D" w:rsidRDefault="007D6312" w:rsidP="007454C0">
            <w:pPr>
              <w:widowControl/>
              <w:jc w:val="left"/>
              <w:rPr>
                <w:spacing w:val="-4"/>
                <w:sz w:val="18"/>
                <w:szCs w:val="18"/>
              </w:rPr>
            </w:pPr>
            <w:r w:rsidRPr="00FF317D">
              <w:rPr>
                <w:rFonts w:hint="eastAsia"/>
                <w:spacing w:val="-4"/>
                <w:sz w:val="18"/>
                <w:szCs w:val="18"/>
              </w:rPr>
              <w:t>Σ記号を積極的に用いようと</w:t>
            </w:r>
            <w:r w:rsidR="00FF317D" w:rsidRPr="00FF317D">
              <w:rPr>
                <w:rFonts w:hint="eastAsia"/>
                <w:spacing w:val="-4"/>
                <w:sz w:val="18"/>
                <w:szCs w:val="18"/>
              </w:rPr>
              <w:t>す</w:t>
            </w:r>
            <w:r w:rsidRPr="00FF317D">
              <w:rPr>
                <w:rFonts w:hint="eastAsia"/>
                <w:spacing w:val="-4"/>
                <w:sz w:val="18"/>
                <w:szCs w:val="18"/>
              </w:rPr>
              <w:t>る。</w:t>
            </w:r>
          </w:p>
          <w:p w14:paraId="488F1E88" w14:textId="0D2543B6" w:rsidR="00E66932" w:rsidRPr="00FF317D" w:rsidRDefault="00E66932"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35931795" w14:textId="3CA08415" w:rsidR="00836882" w:rsidRPr="00FF317D" w:rsidRDefault="00836882"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数列の和を確かめようとする。</w:t>
            </w:r>
          </w:p>
        </w:tc>
        <w:tc>
          <w:tcPr>
            <w:tcW w:w="2604" w:type="dxa"/>
            <w:tcBorders>
              <w:top w:val="nil"/>
              <w:left w:val="nil"/>
              <w:bottom w:val="single" w:sz="8" w:space="0" w:color="auto"/>
              <w:right w:val="single" w:sz="8" w:space="0" w:color="auto"/>
            </w:tcBorders>
            <w:shd w:val="clear" w:color="auto" w:fill="auto"/>
            <w:vAlign w:val="center"/>
          </w:tcPr>
          <w:p w14:paraId="66FC703D" w14:textId="7F2D03F5" w:rsidR="0013273D" w:rsidRPr="00347580" w:rsidRDefault="00F2737C" w:rsidP="007454C0">
            <w:pPr>
              <w:rPr>
                <w:rFonts w:cs="ＭＳ Ｐゴシック"/>
                <w:color w:val="000000"/>
                <w:kern w:val="0"/>
                <w:sz w:val="18"/>
                <w:szCs w:val="18"/>
              </w:rPr>
            </w:pPr>
            <w:r>
              <w:rPr>
                <w:rFonts w:hint="eastAsia"/>
                <w:kern w:val="0"/>
                <w:sz w:val="18"/>
                <w:szCs w:val="18"/>
              </w:rPr>
              <w:t>左記以外</w:t>
            </w:r>
          </w:p>
        </w:tc>
      </w:tr>
    </w:tbl>
    <w:p w14:paraId="057EAFAD" w14:textId="77777777" w:rsidR="0013273D" w:rsidRDefault="0013273D" w:rsidP="007454C0"/>
    <w:p w14:paraId="6826459B" w14:textId="77777777" w:rsidR="00774DD0" w:rsidRDefault="00830F9E" w:rsidP="007454C0">
      <w:r>
        <w:rPr>
          <w:rFonts w:hint="eastAsia"/>
        </w:rPr>
        <w:t>２</w:t>
      </w:r>
      <w:r w:rsidR="00774DD0">
        <w:rPr>
          <w:rFonts w:hint="eastAsia"/>
        </w:rPr>
        <w:t xml:space="preserve">項　</w:t>
      </w:r>
      <w:r w:rsidR="00261AF5">
        <w:rPr>
          <w:rFonts w:hint="eastAsia"/>
        </w:rPr>
        <w:t>階差数列</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4B5772" w:rsidRPr="0057139C" w14:paraId="7F27A109" w14:textId="77777777" w:rsidTr="008B180D">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F492945" w14:textId="77777777" w:rsidR="004B5772" w:rsidRPr="0086242D" w:rsidRDefault="004B5772" w:rsidP="007454C0">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54C10D5D" w14:textId="4A75E576" w:rsidR="004B5772"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0D2A85B3" w14:textId="19D298D6" w:rsidR="004B5772"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3357E07F" w14:textId="6D991E2B" w:rsidR="004B5772"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4D4C3204" w14:textId="212B49B4" w:rsidR="004B5772"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B5772" w:rsidRPr="0057139C" w14:paraId="534A16B7"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2E59D174" w14:textId="77777777" w:rsidR="004B5772" w:rsidRPr="0057139C" w:rsidRDefault="004B5772"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128E9035" w14:textId="4E2E2D54" w:rsidR="007448FB" w:rsidRPr="00940271" w:rsidRDefault="00940271" w:rsidP="007454C0">
            <w:pPr>
              <w:widowControl/>
              <w:jc w:val="left"/>
              <w:rPr>
                <w:rFonts w:asciiTheme="minorEastAsia" w:hAnsiTheme="minorEastAsia"/>
                <w:sz w:val="18"/>
                <w:szCs w:val="18"/>
              </w:rPr>
            </w:pPr>
            <w:r>
              <w:rPr>
                <w:rFonts w:asciiTheme="minorEastAsia" w:hAnsiTheme="minorEastAsia" w:hint="eastAsia"/>
                <w:sz w:val="18"/>
                <w:szCs w:val="18"/>
              </w:rPr>
              <w:t>階差数列が等差数列ならば</w:t>
            </w:r>
            <w:r w:rsidR="000925FA">
              <w:rPr>
                <w:rFonts w:asciiTheme="minorEastAsia" w:hAnsiTheme="minorEastAsia" w:hint="eastAsia"/>
                <w:sz w:val="18"/>
                <w:szCs w:val="18"/>
              </w:rPr>
              <w:t>，</w:t>
            </w:r>
            <w:r>
              <w:rPr>
                <w:rFonts w:asciiTheme="minorEastAsia" w:hAnsiTheme="minorEastAsia" w:hint="eastAsia"/>
                <w:sz w:val="18"/>
                <w:szCs w:val="18"/>
              </w:rPr>
              <w:t>数列は</w:t>
            </w:r>
            <m:oMath>
              <m:r>
                <w:rPr>
                  <w:rFonts w:ascii="Cambria Math" w:hAnsi="Cambria Math"/>
                  <w:sz w:val="18"/>
                  <w:szCs w:val="18"/>
                </w:rPr>
                <m:t xml:space="preserve"> </m:t>
              </m:r>
              <m:r>
                <w:rPr>
                  <w:rFonts w:ascii="Cambria Math" w:hAnsi="Cambria Math" w:cs="Times New Roman"/>
                  <w:sz w:val="18"/>
                  <w:szCs w:val="18"/>
                </w:rPr>
                <m:t xml:space="preserve">n </m:t>
              </m:r>
            </m:oMath>
            <w:r>
              <w:rPr>
                <w:rFonts w:asciiTheme="minorEastAsia" w:hAnsiTheme="minorEastAsia" w:hint="eastAsia"/>
                <w:sz w:val="18"/>
                <w:szCs w:val="18"/>
              </w:rPr>
              <w:t>の2次式になることを理解している。</w:t>
            </w:r>
          </w:p>
        </w:tc>
        <w:tc>
          <w:tcPr>
            <w:tcW w:w="2977" w:type="dxa"/>
            <w:tcBorders>
              <w:top w:val="single" w:sz="8" w:space="0" w:color="auto"/>
              <w:left w:val="nil"/>
              <w:bottom w:val="single" w:sz="8" w:space="0" w:color="000000"/>
              <w:right w:val="single" w:sz="8" w:space="0" w:color="auto"/>
            </w:tcBorders>
            <w:shd w:val="clear" w:color="auto" w:fill="auto"/>
          </w:tcPr>
          <w:p w14:paraId="7FE3F88D" w14:textId="088A7101" w:rsidR="001819FD" w:rsidRDefault="001819FD" w:rsidP="007454C0">
            <w:pPr>
              <w:widowControl/>
              <w:jc w:val="left"/>
              <w:rPr>
                <w:rFonts w:asciiTheme="minorEastAsia" w:hAnsiTheme="minorEastAsia"/>
                <w:sz w:val="18"/>
                <w:szCs w:val="18"/>
              </w:rPr>
            </w:pPr>
            <w:r>
              <w:rPr>
                <w:rFonts w:asciiTheme="minorEastAsia" w:hAnsiTheme="minorEastAsia" w:hint="eastAsia"/>
                <w:sz w:val="18"/>
                <w:szCs w:val="18"/>
              </w:rPr>
              <w:t>階差数列を利用して</w:t>
            </w:r>
            <w:r w:rsidR="000925FA">
              <w:rPr>
                <w:rFonts w:asciiTheme="minorEastAsia" w:hAnsiTheme="minorEastAsia" w:hint="eastAsia"/>
                <w:sz w:val="18"/>
                <w:szCs w:val="18"/>
              </w:rPr>
              <w:t>，</w:t>
            </w:r>
            <w:r>
              <w:rPr>
                <w:rFonts w:asciiTheme="minorEastAsia" w:hAnsiTheme="minorEastAsia" w:hint="eastAsia"/>
                <w:sz w:val="18"/>
                <w:szCs w:val="18"/>
              </w:rPr>
              <w:t>数列の一般項を求めることができる。</w:t>
            </w:r>
          </w:p>
          <w:p w14:paraId="023EF662" w14:textId="70A8341C" w:rsidR="00940271" w:rsidRPr="00367EB1" w:rsidRDefault="00940271" w:rsidP="007454C0">
            <w:pPr>
              <w:widowControl/>
              <w:jc w:val="left"/>
              <w:rPr>
                <w:rFonts w:asciiTheme="minorEastAsia" w:hAnsiTheme="minorEastAsia"/>
                <w:sz w:val="18"/>
                <w:szCs w:val="18"/>
              </w:rPr>
            </w:pPr>
          </w:p>
        </w:tc>
        <w:tc>
          <w:tcPr>
            <w:tcW w:w="2976" w:type="dxa"/>
            <w:tcBorders>
              <w:top w:val="nil"/>
              <w:left w:val="nil"/>
              <w:bottom w:val="single" w:sz="8" w:space="0" w:color="auto"/>
              <w:right w:val="single" w:sz="8" w:space="0" w:color="auto"/>
            </w:tcBorders>
            <w:shd w:val="clear" w:color="auto" w:fill="auto"/>
          </w:tcPr>
          <w:p w14:paraId="44993DB6" w14:textId="77777777" w:rsidR="007448FB" w:rsidRDefault="001819FD"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数列の</w:t>
            </w:r>
            <w:r w:rsidR="00940271">
              <w:rPr>
                <w:rFonts w:asciiTheme="minorEastAsia" w:hAnsiTheme="minorEastAsia" w:cs="ＭＳ Ｐゴシック" w:hint="eastAsia"/>
                <w:color w:val="000000"/>
                <w:kern w:val="0"/>
                <w:sz w:val="18"/>
                <w:szCs w:val="18"/>
              </w:rPr>
              <w:t>簡単な</w:t>
            </w:r>
            <w:r>
              <w:rPr>
                <w:rFonts w:asciiTheme="minorEastAsia" w:hAnsiTheme="minorEastAsia" w:cs="ＭＳ Ｐゴシック" w:hint="eastAsia"/>
                <w:color w:val="000000"/>
                <w:kern w:val="0"/>
                <w:sz w:val="18"/>
                <w:szCs w:val="18"/>
              </w:rPr>
              <w:t>階差数列の一般項を求めることができる。</w:t>
            </w:r>
          </w:p>
          <w:p w14:paraId="447EB8C3" w14:textId="67C32617" w:rsidR="00940271" w:rsidRPr="00CB4186" w:rsidRDefault="00940271"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4C82DC4B" w14:textId="77777777" w:rsidR="004B5772" w:rsidRPr="00CB4186" w:rsidRDefault="009A3A7F"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72322E" w:rsidRPr="0057139C" w14:paraId="6748B0DC"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C5652C7" w14:textId="77777777" w:rsidR="0072322E" w:rsidRDefault="0072322E"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6B2967F" w14:textId="77777777" w:rsidR="0072322E" w:rsidRDefault="0072322E"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3C449028" w14:textId="77777777" w:rsidR="0072322E" w:rsidRPr="0057139C" w:rsidRDefault="0072322E"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5C4EDFFA" w14:textId="2FEE086B" w:rsidR="0072322E" w:rsidRDefault="00322B44" w:rsidP="007454C0">
            <w:pPr>
              <w:widowControl/>
              <w:snapToGrid w:val="0"/>
              <w:rPr>
                <w:rFonts w:ascii="ＭＳ 明朝" w:eastAsia="ＭＳ 明朝" w:hAnsi="ＭＳ 明朝" w:cs="ＭＳ 明朝"/>
                <w:color w:val="000000"/>
                <w:kern w:val="0"/>
                <w:sz w:val="18"/>
                <w:szCs w:val="18"/>
              </w:rPr>
            </w:pPr>
            <m:oMathPara>
              <m:oMath>
                <m:sSub>
                  <m:sSubPr>
                    <m:ctrlPr>
                      <w:rPr>
                        <w:rFonts w:ascii="Cambria Math" w:eastAsia="ＭＳ 明朝" w:hAnsi="Cambria Math" w:cs="ＭＳ 明朝"/>
                        <w:i/>
                        <w:color w:val="000000"/>
                        <w:kern w:val="0"/>
                        <w:sz w:val="18"/>
                        <w:szCs w:val="18"/>
                      </w:rPr>
                    </m:ctrlPr>
                  </m:sSubPr>
                  <m:e>
                    <m:r>
                      <w:rPr>
                        <w:rFonts w:ascii="Cambria Math" w:eastAsia="ＭＳ 明朝" w:hAnsi="Cambria Math" w:cs="ＭＳ 明朝"/>
                        <w:color w:val="000000"/>
                        <w:kern w:val="0"/>
                        <w:sz w:val="18"/>
                        <w:szCs w:val="18"/>
                      </w:rPr>
                      <m:t>a</m:t>
                    </m:r>
                  </m:e>
                  <m:sub>
                    <m:r>
                      <w:rPr>
                        <w:rFonts w:ascii="Cambria Math" w:eastAsia="ＭＳ 明朝" w:hAnsi="Cambria Math" w:cs="ＭＳ 明朝"/>
                        <w:color w:val="000000"/>
                        <w:kern w:val="0"/>
                        <w:sz w:val="18"/>
                        <w:szCs w:val="18"/>
                      </w:rPr>
                      <m:t>n</m:t>
                    </m:r>
                  </m:sub>
                </m:sSub>
                <m:r>
                  <w:rPr>
                    <w:rFonts w:ascii="Cambria Math" w:eastAsia="ＭＳ 明朝" w:hAnsi="Cambria Math" w:cs="ＭＳ 明朝"/>
                    <w:color w:val="000000"/>
                    <w:kern w:val="0"/>
                    <w:sz w:val="18"/>
                    <w:szCs w:val="18"/>
                  </w:rPr>
                  <m:t>=</m:t>
                </m:r>
                <m:sSub>
                  <m:sSubPr>
                    <m:ctrlPr>
                      <w:rPr>
                        <w:rFonts w:ascii="Cambria Math" w:eastAsia="ＭＳ 明朝" w:hAnsi="Cambria Math" w:cs="ＭＳ 明朝"/>
                        <w:i/>
                        <w:color w:val="000000"/>
                        <w:kern w:val="0"/>
                        <w:sz w:val="18"/>
                        <w:szCs w:val="18"/>
                      </w:rPr>
                    </m:ctrlPr>
                  </m:sSubPr>
                  <m:e>
                    <m:r>
                      <w:rPr>
                        <w:rFonts w:ascii="Cambria Math" w:eastAsia="ＭＳ 明朝" w:hAnsi="Cambria Math" w:cs="ＭＳ 明朝"/>
                        <w:color w:val="000000"/>
                        <w:kern w:val="0"/>
                        <w:sz w:val="18"/>
                        <w:szCs w:val="18"/>
                      </w:rPr>
                      <m:t>a</m:t>
                    </m:r>
                  </m:e>
                  <m:sub>
                    <m:r>
                      <w:rPr>
                        <w:rFonts w:ascii="Cambria Math" w:eastAsia="ＭＳ 明朝" w:hAnsi="Cambria Math" w:cs="ＭＳ 明朝"/>
                        <w:color w:val="000000"/>
                        <w:kern w:val="0"/>
                        <w:sz w:val="18"/>
                        <w:szCs w:val="18"/>
                      </w:rPr>
                      <m:t>1</m:t>
                    </m:r>
                  </m:sub>
                </m:sSub>
                <m:r>
                  <w:rPr>
                    <w:rFonts w:ascii="Cambria Math" w:eastAsia="ＭＳ 明朝" w:hAnsi="Cambria Math" w:cs="ＭＳ 明朝"/>
                    <w:color w:val="000000"/>
                    <w:kern w:val="0"/>
                    <w:sz w:val="18"/>
                    <w:szCs w:val="18"/>
                  </w:rPr>
                  <m:t>+</m:t>
                </m:r>
                <m:nary>
                  <m:naryPr>
                    <m:chr m:val="∑"/>
                    <m:limLoc m:val="undOvr"/>
                    <m:ctrlPr>
                      <w:rPr>
                        <w:rFonts w:ascii="Cambria Math" w:eastAsia="ＭＳ 明朝" w:hAnsi="Cambria Math" w:cs="ＭＳ 明朝"/>
                        <w:i/>
                        <w:color w:val="000000"/>
                        <w:kern w:val="0"/>
                        <w:sz w:val="18"/>
                        <w:szCs w:val="18"/>
                      </w:rPr>
                    </m:ctrlPr>
                  </m:naryPr>
                  <m:sub>
                    <m:r>
                      <w:rPr>
                        <w:rFonts w:ascii="Cambria Math" w:eastAsia="ＭＳ 明朝" w:hAnsi="Cambria Math" w:cs="ＭＳ 明朝"/>
                        <w:color w:val="000000"/>
                        <w:kern w:val="0"/>
                        <w:sz w:val="18"/>
                        <w:szCs w:val="18"/>
                      </w:rPr>
                      <m:t>k=1</m:t>
                    </m:r>
                  </m:sub>
                  <m:sup>
                    <m:r>
                      <w:rPr>
                        <w:rFonts w:ascii="Cambria Math" w:eastAsia="ＭＳ 明朝" w:hAnsi="Cambria Math" w:cs="ＭＳ 明朝"/>
                        <w:color w:val="000000"/>
                        <w:kern w:val="0"/>
                        <w:sz w:val="18"/>
                        <w:szCs w:val="18"/>
                      </w:rPr>
                      <m:t>n-1</m:t>
                    </m:r>
                  </m:sup>
                  <m:e>
                    <m:sSub>
                      <m:sSubPr>
                        <m:ctrlPr>
                          <w:rPr>
                            <w:rFonts w:ascii="Cambria Math" w:eastAsia="ＭＳ 明朝" w:hAnsi="Cambria Math" w:cs="ＭＳ 明朝"/>
                            <w:i/>
                            <w:color w:val="000000"/>
                            <w:kern w:val="0"/>
                            <w:sz w:val="18"/>
                            <w:szCs w:val="18"/>
                          </w:rPr>
                        </m:ctrlPr>
                      </m:sSubPr>
                      <m:e>
                        <m:r>
                          <w:rPr>
                            <w:rFonts w:ascii="Cambria Math" w:eastAsia="ＭＳ 明朝" w:hAnsi="Cambria Math" w:cs="ＭＳ 明朝"/>
                            <w:color w:val="000000"/>
                            <w:kern w:val="0"/>
                            <w:sz w:val="18"/>
                            <w:szCs w:val="18"/>
                          </w:rPr>
                          <m:t>b</m:t>
                        </m:r>
                      </m:e>
                      <m:sub>
                        <m:r>
                          <w:rPr>
                            <w:rFonts w:ascii="Cambria Math" w:eastAsia="ＭＳ 明朝" w:hAnsi="Cambria Math" w:cs="ＭＳ 明朝"/>
                            <w:color w:val="000000"/>
                            <w:kern w:val="0"/>
                            <w:sz w:val="18"/>
                            <w:szCs w:val="18"/>
                          </w:rPr>
                          <m:t>k</m:t>
                        </m:r>
                      </m:sub>
                    </m:sSub>
                  </m:e>
                </m:nary>
              </m:oMath>
            </m:oMathPara>
          </w:p>
          <w:p w14:paraId="1AC7319A" w14:textId="3F703492" w:rsidR="0072322E" w:rsidRPr="00791317" w:rsidRDefault="0072322E" w:rsidP="007454C0">
            <w:pPr>
              <w:widowControl/>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において</w:t>
            </w:r>
            <w:r w:rsidR="000925FA">
              <w:rPr>
                <w:rFonts w:ascii="ＭＳ 明朝" w:eastAsia="ＭＳ 明朝" w:hAnsi="ＭＳ 明朝" w:cs="ＭＳ 明朝" w:hint="eastAsia"/>
                <w:color w:val="000000"/>
                <w:kern w:val="0"/>
                <w:sz w:val="18"/>
                <w:szCs w:val="18"/>
              </w:rPr>
              <w:t>，</w:t>
            </w:r>
            <m:oMath>
              <m:r>
                <w:rPr>
                  <w:rFonts w:ascii="Cambria Math" w:eastAsia="ＭＳ 明朝" w:hAnsi="Cambria Math" w:cs="Times New Roman"/>
                  <w:color w:val="000000"/>
                  <w:kern w:val="0"/>
                  <w:sz w:val="18"/>
                  <w:szCs w:val="18"/>
                </w:rPr>
                <m:t>n=</m:t>
              </m:r>
              <m:r>
                <w:rPr>
                  <w:rFonts w:ascii="Cambria Math" w:eastAsia="ＭＳ 明朝" w:hAnsi="Cambria Math" w:cs="ＭＳ 明朝" w:hint="eastAsia"/>
                  <w:color w:val="000000"/>
                  <w:kern w:val="0"/>
                  <w:sz w:val="18"/>
                  <w:szCs w:val="18"/>
                </w:rPr>
                <m:t xml:space="preserve">1 </m:t>
              </m:r>
            </m:oMath>
            <w:r>
              <w:rPr>
                <w:rFonts w:ascii="ＭＳ 明朝" w:eastAsia="ＭＳ 明朝" w:hAnsi="ＭＳ 明朝" w:cs="ＭＳ 明朝" w:hint="eastAsia"/>
                <w:color w:val="000000"/>
                <w:kern w:val="0"/>
                <w:sz w:val="18"/>
                <w:szCs w:val="18"/>
              </w:rPr>
              <w:t>を調べる必要性を</w:t>
            </w:r>
            <w:r w:rsidR="001B7FF2">
              <w:rPr>
                <w:rFonts w:ascii="ＭＳ 明朝" w:eastAsia="ＭＳ 明朝" w:hAnsi="ＭＳ 明朝" w:cs="ＭＳ 明朝" w:hint="eastAsia"/>
                <w:color w:val="000000"/>
                <w:kern w:val="0"/>
                <w:sz w:val="18"/>
                <w:szCs w:val="18"/>
              </w:rPr>
              <w:t>考察できる。</w:t>
            </w:r>
          </w:p>
        </w:tc>
        <w:tc>
          <w:tcPr>
            <w:tcW w:w="2977" w:type="dxa"/>
            <w:tcBorders>
              <w:top w:val="single" w:sz="8" w:space="0" w:color="auto"/>
              <w:left w:val="nil"/>
              <w:bottom w:val="single" w:sz="8" w:space="0" w:color="000000"/>
              <w:right w:val="single" w:sz="8" w:space="0" w:color="auto"/>
            </w:tcBorders>
            <w:shd w:val="clear" w:color="auto" w:fill="auto"/>
          </w:tcPr>
          <w:p w14:paraId="66C6B1A4" w14:textId="72D03FED" w:rsidR="0072322E" w:rsidRPr="00392A1D" w:rsidRDefault="001B7FF2" w:rsidP="007454C0">
            <w:pPr>
              <w:widowControl/>
              <w:jc w:val="left"/>
              <w:rPr>
                <w:rFonts w:asciiTheme="minorEastAsia" w:hAnsiTheme="minorEastAsia"/>
                <w:sz w:val="18"/>
                <w:szCs w:val="18"/>
              </w:rPr>
            </w:pPr>
            <w:r>
              <w:rPr>
                <w:rFonts w:asciiTheme="minorEastAsia" w:hAnsiTheme="minorEastAsia" w:hint="eastAsia"/>
                <w:sz w:val="18"/>
                <w:szCs w:val="18"/>
              </w:rPr>
              <w:t>階差数列が等比数列などの場合についても考察することができる。</w:t>
            </w:r>
          </w:p>
        </w:tc>
        <w:tc>
          <w:tcPr>
            <w:tcW w:w="2976" w:type="dxa"/>
            <w:tcBorders>
              <w:top w:val="nil"/>
              <w:left w:val="nil"/>
              <w:bottom w:val="single" w:sz="8" w:space="0" w:color="auto"/>
              <w:right w:val="single" w:sz="8" w:space="0" w:color="auto"/>
            </w:tcBorders>
            <w:shd w:val="clear" w:color="auto" w:fill="auto"/>
          </w:tcPr>
          <w:p w14:paraId="6F99D277" w14:textId="49317A55" w:rsidR="001B7FF2" w:rsidRPr="00791317" w:rsidRDefault="0072322E" w:rsidP="007454C0">
            <w:pPr>
              <w:widowControl/>
              <w:jc w:val="left"/>
              <w:rPr>
                <w:rFonts w:asciiTheme="minorEastAsia" w:hAnsiTheme="minorEastAsia"/>
                <w:sz w:val="18"/>
                <w:szCs w:val="18"/>
              </w:rPr>
            </w:pPr>
            <w:r>
              <w:rPr>
                <w:rFonts w:asciiTheme="minorEastAsia" w:hAnsiTheme="minorEastAsia" w:hint="eastAsia"/>
                <w:sz w:val="18"/>
                <w:szCs w:val="18"/>
              </w:rPr>
              <w:t>等差数列はその階差が定数となる数列であることを認識している。</w:t>
            </w:r>
          </w:p>
        </w:tc>
        <w:tc>
          <w:tcPr>
            <w:tcW w:w="2604" w:type="dxa"/>
            <w:tcBorders>
              <w:top w:val="nil"/>
              <w:left w:val="nil"/>
              <w:bottom w:val="single" w:sz="8" w:space="0" w:color="auto"/>
              <w:right w:val="single" w:sz="8" w:space="0" w:color="auto"/>
            </w:tcBorders>
            <w:shd w:val="clear" w:color="auto" w:fill="auto"/>
            <w:vAlign w:val="center"/>
          </w:tcPr>
          <w:p w14:paraId="7B2C2307" w14:textId="77777777" w:rsidR="0072322E" w:rsidRPr="0057139C" w:rsidRDefault="0072322E" w:rsidP="007454C0">
            <w:pPr>
              <w:widowControl/>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72322E" w:rsidRPr="0057139C" w14:paraId="5579947A"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AB5E8B9" w14:textId="77777777" w:rsidR="0072322E" w:rsidRPr="0057139C" w:rsidRDefault="0072322E"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1086527D" w14:textId="38CCAEC3" w:rsidR="0072322E" w:rsidRDefault="001E1BA2" w:rsidP="007454C0">
            <w:pPr>
              <w:widowControl/>
              <w:rPr>
                <w:rFonts w:ascii="游明朝" w:hAnsi="游明朝" w:cs="ＭＳ Ｐゴシック"/>
                <w:color w:val="000000"/>
                <w:kern w:val="0"/>
                <w:sz w:val="18"/>
                <w:szCs w:val="18"/>
              </w:rPr>
            </w:pPr>
            <w:r>
              <w:rPr>
                <w:rFonts w:ascii="游明朝" w:hAnsi="游明朝" w:cs="ＭＳ Ｐゴシック" w:hint="eastAsia"/>
                <w:color w:val="000000"/>
                <w:kern w:val="0"/>
                <w:sz w:val="18"/>
                <w:szCs w:val="18"/>
              </w:rPr>
              <w:t>第２階差数列を調べ</w:t>
            </w:r>
            <w:r w:rsidR="00FF317D">
              <w:rPr>
                <w:rFonts w:ascii="游明朝" w:hAnsi="游明朝" w:cs="ＭＳ Ｐゴシック" w:hint="eastAsia"/>
                <w:color w:val="000000"/>
                <w:kern w:val="0"/>
                <w:sz w:val="18"/>
                <w:szCs w:val="18"/>
              </w:rPr>
              <w:t>ようと</w:t>
            </w:r>
            <w:r>
              <w:rPr>
                <w:rFonts w:ascii="游明朝" w:hAnsi="游明朝" w:cs="ＭＳ Ｐゴシック" w:hint="eastAsia"/>
                <w:color w:val="000000"/>
                <w:kern w:val="0"/>
                <w:sz w:val="18"/>
                <w:szCs w:val="18"/>
              </w:rPr>
              <w:t>する。</w:t>
            </w:r>
          </w:p>
          <w:p w14:paraId="37E010E3" w14:textId="77777777" w:rsidR="001E1BA2" w:rsidRDefault="001E1BA2" w:rsidP="007454C0">
            <w:pPr>
              <w:widowControl/>
              <w:rPr>
                <w:rFonts w:ascii="游明朝" w:hAnsi="游明朝" w:cs="ＭＳ Ｐゴシック"/>
                <w:color w:val="000000"/>
                <w:kern w:val="0"/>
                <w:sz w:val="18"/>
                <w:szCs w:val="18"/>
              </w:rPr>
            </w:pPr>
          </w:p>
          <w:p w14:paraId="5FADE443" w14:textId="3A314DE6" w:rsidR="001B7FF2" w:rsidRPr="00C51ADB" w:rsidRDefault="001B7FF2" w:rsidP="007454C0">
            <w:pPr>
              <w:widowControl/>
              <w:rPr>
                <w:rFonts w:ascii="游明朝" w:hAnsi="游明朝"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2D1ABD20" w14:textId="109FC702" w:rsidR="001B7FF2" w:rsidRPr="005B4D9D" w:rsidRDefault="001E1BA2"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コンピュータソフトなどを用いて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求めた数列の正否を調べようとする。</w:t>
            </w:r>
          </w:p>
        </w:tc>
        <w:tc>
          <w:tcPr>
            <w:tcW w:w="2976" w:type="dxa"/>
            <w:tcBorders>
              <w:top w:val="nil"/>
              <w:left w:val="nil"/>
              <w:bottom w:val="single" w:sz="8" w:space="0" w:color="auto"/>
              <w:right w:val="single" w:sz="8" w:space="0" w:color="auto"/>
            </w:tcBorders>
            <w:shd w:val="clear" w:color="auto" w:fill="auto"/>
          </w:tcPr>
          <w:p w14:paraId="38426BC7" w14:textId="0EFFC55C" w:rsidR="001E1BA2" w:rsidRPr="00FF317D" w:rsidRDefault="001B7FF2"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数列の規則性を</w:t>
            </w:r>
            <w:r w:rsidR="000E2315">
              <w:rPr>
                <w:rFonts w:asciiTheme="minorEastAsia" w:hAnsiTheme="minorEastAsia" w:cs="ＭＳ Ｐゴシック" w:hint="eastAsia"/>
                <w:color w:val="000000"/>
                <w:kern w:val="0"/>
                <w:sz w:val="18"/>
                <w:szCs w:val="18"/>
              </w:rPr>
              <w:t>調べる</w:t>
            </w:r>
            <w:r w:rsidR="001E1BA2">
              <w:rPr>
                <w:rFonts w:asciiTheme="minorEastAsia" w:hAnsiTheme="minorEastAsia" w:cs="ＭＳ Ｐゴシック" w:hint="eastAsia"/>
                <w:color w:val="000000"/>
                <w:kern w:val="0"/>
                <w:sz w:val="18"/>
                <w:szCs w:val="18"/>
              </w:rPr>
              <w:t>のに</w:t>
            </w:r>
            <w:r w:rsidR="000925FA">
              <w:rPr>
                <w:rFonts w:asciiTheme="minorEastAsia" w:hAnsiTheme="minorEastAsia" w:cs="ＭＳ Ｐゴシック" w:hint="eastAsia"/>
                <w:color w:val="000000"/>
                <w:kern w:val="0"/>
                <w:sz w:val="18"/>
                <w:szCs w:val="18"/>
              </w:rPr>
              <w:t>，</w:t>
            </w:r>
            <w:r w:rsidR="001E1BA2">
              <w:rPr>
                <w:rFonts w:asciiTheme="minorEastAsia" w:hAnsiTheme="minorEastAsia" w:cs="ＭＳ Ｐゴシック" w:hint="eastAsia"/>
                <w:color w:val="000000"/>
                <w:kern w:val="0"/>
                <w:sz w:val="18"/>
                <w:szCs w:val="18"/>
              </w:rPr>
              <w:t>最初に階差を調べようとする。</w:t>
            </w:r>
          </w:p>
        </w:tc>
        <w:tc>
          <w:tcPr>
            <w:tcW w:w="2604" w:type="dxa"/>
            <w:tcBorders>
              <w:top w:val="nil"/>
              <w:left w:val="nil"/>
              <w:bottom w:val="single" w:sz="8" w:space="0" w:color="auto"/>
              <w:right w:val="single" w:sz="8" w:space="0" w:color="auto"/>
            </w:tcBorders>
            <w:shd w:val="clear" w:color="auto" w:fill="auto"/>
            <w:vAlign w:val="center"/>
          </w:tcPr>
          <w:p w14:paraId="672D71F4" w14:textId="7CFDCCDB" w:rsidR="0072322E" w:rsidRPr="00347580" w:rsidRDefault="00F2737C" w:rsidP="007454C0">
            <w:pPr>
              <w:rPr>
                <w:rFonts w:cs="ＭＳ Ｐゴシック"/>
                <w:color w:val="000000"/>
                <w:kern w:val="0"/>
                <w:sz w:val="18"/>
                <w:szCs w:val="18"/>
              </w:rPr>
            </w:pPr>
            <w:r>
              <w:rPr>
                <w:rFonts w:hint="eastAsia"/>
                <w:kern w:val="0"/>
                <w:sz w:val="18"/>
                <w:szCs w:val="18"/>
              </w:rPr>
              <w:t>左記以外</w:t>
            </w:r>
          </w:p>
        </w:tc>
      </w:tr>
    </w:tbl>
    <w:p w14:paraId="3441E94F" w14:textId="77777777" w:rsidR="004B5772" w:rsidRDefault="004B5772" w:rsidP="007454C0"/>
    <w:p w14:paraId="21A2E77A" w14:textId="77777777" w:rsidR="0045391F" w:rsidRDefault="00830F9E" w:rsidP="007454C0">
      <w:r>
        <w:rPr>
          <w:rFonts w:hint="eastAsia"/>
        </w:rPr>
        <w:t>３</w:t>
      </w:r>
      <w:r w:rsidR="00774DD0">
        <w:rPr>
          <w:rFonts w:hint="eastAsia"/>
        </w:rPr>
        <w:t xml:space="preserve">項　</w:t>
      </w:r>
      <w:r w:rsidR="00261AF5">
        <w:rPr>
          <w:rFonts w:hint="eastAsia"/>
        </w:rPr>
        <w:t>数列の和と一般項</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45391F" w:rsidRPr="0057139C" w14:paraId="7F67BDDE" w14:textId="77777777" w:rsidTr="008B180D">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196EAEC" w14:textId="77777777" w:rsidR="0045391F" w:rsidRPr="0086242D" w:rsidRDefault="0045391F" w:rsidP="007454C0">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15BF0AAC" w14:textId="5B58AC2C" w:rsidR="0045391F"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5D091F08" w14:textId="48CED784" w:rsidR="0045391F"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41F8643D" w14:textId="4F10636F" w:rsidR="0045391F"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12A50B9" w14:textId="5792CEAF" w:rsidR="0045391F"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5391F" w:rsidRPr="0057139C" w14:paraId="6BD89687"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9EBE6CF" w14:textId="77777777" w:rsidR="0045391F" w:rsidRPr="0057139C" w:rsidRDefault="0045391F"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A026218" w14:textId="6135CBC0" w:rsidR="0045391F" w:rsidRPr="00CB4186" w:rsidRDefault="00994B39"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等差数列の各項と等比数列の各項の積からなる数列の和を求めることができる。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13216F32" w14:textId="65DA4439" w:rsidR="009D70C5" w:rsidRPr="00367EB1" w:rsidRDefault="00994B39" w:rsidP="007454C0">
            <w:pPr>
              <w:widowControl/>
              <w:jc w:val="left"/>
              <w:rPr>
                <w:rFonts w:asciiTheme="minorEastAsia" w:hAnsiTheme="minorEastAsia"/>
                <w:sz w:val="18"/>
                <w:szCs w:val="18"/>
              </w:rPr>
            </w:pPr>
            <w:r>
              <w:rPr>
                <w:rFonts w:asciiTheme="minorEastAsia" w:hAnsiTheme="minorEastAsia" w:hint="eastAsia"/>
                <w:sz w:val="18"/>
                <w:szCs w:val="18"/>
              </w:rPr>
              <w:t>部分分数に分解することを利用して</w:t>
            </w:r>
            <w:r w:rsidR="000925FA">
              <w:rPr>
                <w:rFonts w:asciiTheme="minorEastAsia" w:hAnsiTheme="minorEastAsia" w:hint="eastAsia"/>
                <w:sz w:val="18"/>
                <w:szCs w:val="18"/>
              </w:rPr>
              <w:t>，</w:t>
            </w:r>
            <w:r>
              <w:rPr>
                <w:rFonts w:asciiTheme="minorEastAsia" w:hAnsiTheme="minorEastAsia" w:hint="eastAsia"/>
                <w:sz w:val="18"/>
                <w:szCs w:val="18"/>
              </w:rPr>
              <w:t>数列の和を求めることができる。</w:t>
            </w:r>
          </w:p>
        </w:tc>
        <w:tc>
          <w:tcPr>
            <w:tcW w:w="2976" w:type="dxa"/>
            <w:tcBorders>
              <w:top w:val="nil"/>
              <w:left w:val="nil"/>
              <w:bottom w:val="single" w:sz="8" w:space="0" w:color="auto"/>
              <w:right w:val="single" w:sz="8" w:space="0" w:color="auto"/>
            </w:tcBorders>
            <w:shd w:val="clear" w:color="auto" w:fill="auto"/>
          </w:tcPr>
          <w:p w14:paraId="762816EB" w14:textId="79608CDD" w:rsidR="00EF06AF" w:rsidRPr="005276EB" w:rsidRDefault="00994B39" w:rsidP="007454C0">
            <w:pPr>
              <w:widowControl/>
              <w:jc w:val="left"/>
              <w:rPr>
                <w:rFonts w:asciiTheme="minorEastAsia" w:hAnsiTheme="minorEastAsia"/>
                <w:sz w:val="18"/>
                <w:szCs w:val="18"/>
              </w:rPr>
            </w:pPr>
            <w:r>
              <w:rPr>
                <w:rFonts w:asciiTheme="minorEastAsia" w:hAnsiTheme="minorEastAsia" w:hint="eastAsia"/>
                <w:sz w:val="18"/>
                <w:szCs w:val="18"/>
              </w:rPr>
              <w:t>数列の和と一般項の公式を用いて</w:t>
            </w:r>
            <w:r w:rsidR="000925FA">
              <w:rPr>
                <w:rFonts w:asciiTheme="minorEastAsia" w:hAnsiTheme="minorEastAsia" w:hint="eastAsia"/>
                <w:sz w:val="18"/>
                <w:szCs w:val="18"/>
              </w:rPr>
              <w:t>，</w:t>
            </w:r>
            <w:r>
              <w:rPr>
                <w:rFonts w:asciiTheme="minorEastAsia" w:hAnsiTheme="minorEastAsia" w:hint="eastAsia"/>
                <w:sz w:val="18"/>
                <w:szCs w:val="18"/>
              </w:rPr>
              <w:t>和が与えられた数列の一般項を求めることができる。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7B0437AB" w14:textId="77777777" w:rsidR="005276EB" w:rsidRPr="00CB4186" w:rsidRDefault="009A3A7F"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5391F" w:rsidRPr="0057139C" w14:paraId="0392483F"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F13992C" w14:textId="77777777" w:rsidR="0045391F" w:rsidRDefault="0045391F"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5DE82EFC" w14:textId="77777777" w:rsidR="0045391F" w:rsidRDefault="0045391F"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2F5F5915" w14:textId="77777777" w:rsidR="0045391F" w:rsidRPr="0057139C" w:rsidRDefault="0045391F"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672ADEE2" w14:textId="7394053A" w:rsidR="0045116B" w:rsidRPr="00F208CE" w:rsidRDefault="00322B44" w:rsidP="007454C0">
            <w:pPr>
              <w:widowControl/>
              <w:snapToGrid w:val="0"/>
              <w:rPr>
                <w:rFonts w:ascii="ＭＳ 明朝" w:eastAsia="ＭＳ 明朝" w:hAnsi="ＭＳ 明朝" w:cs="ＭＳ 明朝"/>
                <w:color w:val="000000"/>
                <w:kern w:val="0"/>
                <w:sz w:val="18"/>
                <w:szCs w:val="18"/>
              </w:rPr>
            </w:pPr>
            <m:oMathPara>
              <m:oMath>
                <m:sSub>
                  <m:sSubPr>
                    <m:ctrlPr>
                      <w:rPr>
                        <w:rFonts w:ascii="Cambria Math" w:eastAsia="ＭＳ 明朝" w:hAnsi="Cambria Math" w:cs="ＭＳ 明朝"/>
                        <w:i/>
                        <w:color w:val="000000"/>
                        <w:kern w:val="0"/>
                        <w:sz w:val="18"/>
                        <w:szCs w:val="18"/>
                      </w:rPr>
                    </m:ctrlPr>
                  </m:sSubPr>
                  <m:e>
                    <m:r>
                      <w:rPr>
                        <w:rFonts w:ascii="Cambria Math" w:eastAsia="ＭＳ 明朝" w:hAnsi="Cambria Math" w:cs="ＭＳ 明朝"/>
                        <w:color w:val="000000"/>
                        <w:kern w:val="0"/>
                        <w:sz w:val="18"/>
                        <w:szCs w:val="18"/>
                      </w:rPr>
                      <m:t>S</m:t>
                    </m:r>
                  </m:e>
                  <m:sub>
                    <m:r>
                      <w:rPr>
                        <w:rFonts w:ascii="Cambria Math" w:eastAsia="ＭＳ 明朝" w:hAnsi="Cambria Math" w:cs="ＭＳ 明朝"/>
                        <w:color w:val="000000"/>
                        <w:kern w:val="0"/>
                        <w:sz w:val="18"/>
                        <w:szCs w:val="18"/>
                      </w:rPr>
                      <m:t>n</m:t>
                    </m:r>
                  </m:sub>
                </m:sSub>
                <m:r>
                  <w:rPr>
                    <w:rFonts w:ascii="Cambria Math" w:eastAsia="ＭＳ 明朝" w:hAnsi="Cambria Math" w:cs="ＭＳ 明朝"/>
                    <w:color w:val="000000"/>
                    <w:kern w:val="0"/>
                    <w:sz w:val="18"/>
                    <w:szCs w:val="18"/>
                  </w:rPr>
                  <m:t>=</m:t>
                </m:r>
                <m:nary>
                  <m:naryPr>
                    <m:chr m:val="∑"/>
                    <m:limLoc m:val="undOvr"/>
                    <m:ctrlPr>
                      <w:rPr>
                        <w:rFonts w:ascii="Cambria Math" w:eastAsia="ＭＳ 明朝" w:hAnsi="Cambria Math" w:cs="ＭＳ 明朝"/>
                        <w:i/>
                        <w:color w:val="000000"/>
                        <w:kern w:val="0"/>
                        <w:sz w:val="18"/>
                        <w:szCs w:val="18"/>
                      </w:rPr>
                    </m:ctrlPr>
                  </m:naryPr>
                  <m:sub>
                    <m:r>
                      <w:rPr>
                        <w:rFonts w:ascii="Cambria Math" w:eastAsia="ＭＳ 明朝" w:hAnsi="Cambria Math" w:cs="ＭＳ 明朝"/>
                        <w:color w:val="000000"/>
                        <w:kern w:val="0"/>
                        <w:sz w:val="18"/>
                        <w:szCs w:val="18"/>
                      </w:rPr>
                      <m:t>k=1</m:t>
                    </m:r>
                  </m:sub>
                  <m:sup>
                    <m:r>
                      <w:rPr>
                        <w:rFonts w:ascii="Cambria Math" w:eastAsia="ＭＳ 明朝" w:hAnsi="Cambria Math" w:cs="ＭＳ 明朝"/>
                        <w:color w:val="000000"/>
                        <w:kern w:val="0"/>
                        <w:sz w:val="18"/>
                        <w:szCs w:val="18"/>
                      </w:rPr>
                      <m:t>n</m:t>
                    </m:r>
                  </m:sup>
                  <m:e>
                    <m:r>
                      <w:rPr>
                        <w:rFonts w:ascii="Cambria Math" w:eastAsia="ＭＳ 明朝" w:hAnsi="Cambria Math" w:cs="ＭＳ 明朝"/>
                        <w:color w:val="000000"/>
                        <w:kern w:val="0"/>
                        <w:sz w:val="18"/>
                        <w:szCs w:val="18"/>
                      </w:rPr>
                      <m:t>k</m:t>
                    </m:r>
                    <m:sSup>
                      <m:sSupPr>
                        <m:ctrlPr>
                          <w:rPr>
                            <w:rFonts w:ascii="Cambria Math" w:eastAsia="ＭＳ 明朝" w:hAnsi="Cambria Math" w:cs="ＭＳ 明朝"/>
                            <w:i/>
                            <w:color w:val="000000"/>
                            <w:kern w:val="0"/>
                            <w:sz w:val="18"/>
                            <w:szCs w:val="18"/>
                          </w:rPr>
                        </m:ctrlPr>
                      </m:sSupPr>
                      <m:e>
                        <m:r>
                          <w:rPr>
                            <w:rFonts w:ascii="Cambria Math" w:eastAsia="ＭＳ 明朝" w:hAnsi="Cambria Math" w:cs="ＭＳ 明朝"/>
                            <w:color w:val="000000"/>
                            <w:kern w:val="0"/>
                            <w:sz w:val="18"/>
                            <w:szCs w:val="18"/>
                          </w:rPr>
                          <m:t>r</m:t>
                        </m:r>
                      </m:e>
                      <m:sup>
                        <m:r>
                          <w:rPr>
                            <w:rFonts w:ascii="Cambria Math" w:eastAsia="ＭＳ 明朝" w:hAnsi="Cambria Math" w:cs="ＭＳ 明朝"/>
                            <w:color w:val="000000"/>
                            <w:kern w:val="0"/>
                            <w:sz w:val="18"/>
                            <w:szCs w:val="18"/>
                          </w:rPr>
                          <m:t>k-1</m:t>
                        </m:r>
                      </m:sup>
                    </m:sSup>
                  </m:e>
                </m:nary>
              </m:oMath>
            </m:oMathPara>
          </w:p>
          <w:p w14:paraId="15700406" w14:textId="6DB78056" w:rsidR="00A1320A" w:rsidRPr="00B74C42" w:rsidRDefault="0045116B" w:rsidP="007454C0">
            <w:pPr>
              <w:widowControl/>
              <w:snapToGrid w:val="0"/>
              <w:rPr>
                <w:rFonts w:ascii="ＭＳ 明朝" w:eastAsia="ＭＳ 明朝" w:hAnsi="ＭＳ 明朝" w:cs="ＭＳ 明朝"/>
                <w:color w:val="000000"/>
                <w:kern w:val="0"/>
                <w:sz w:val="18"/>
                <w:szCs w:val="18"/>
                <w:highlight w:val="yellow"/>
              </w:rPr>
            </w:pPr>
            <w:r w:rsidRPr="00F208CE">
              <w:rPr>
                <w:rFonts w:ascii="ＭＳ 明朝" w:eastAsia="ＭＳ 明朝" w:hAnsi="ＭＳ 明朝" w:cs="ＭＳ 明朝" w:hint="eastAsia"/>
                <w:color w:val="000000"/>
                <w:kern w:val="0"/>
                <w:sz w:val="18"/>
                <w:szCs w:val="18"/>
              </w:rPr>
              <w:t>と一般化して</w:t>
            </w:r>
            <w:r w:rsidR="002815CD" w:rsidRPr="00F208CE">
              <w:rPr>
                <w:rFonts w:ascii="ＭＳ 明朝" w:eastAsia="ＭＳ 明朝" w:hAnsi="ＭＳ 明朝" w:cs="ＭＳ 明朝" w:hint="eastAsia"/>
                <w:color w:val="000000"/>
                <w:kern w:val="0"/>
                <w:sz w:val="18"/>
                <w:szCs w:val="18"/>
              </w:rPr>
              <w:t>考察しようとする。</w:t>
            </w:r>
          </w:p>
        </w:tc>
        <w:tc>
          <w:tcPr>
            <w:tcW w:w="2977" w:type="dxa"/>
            <w:tcBorders>
              <w:top w:val="single" w:sz="8" w:space="0" w:color="auto"/>
              <w:left w:val="nil"/>
              <w:bottom w:val="single" w:sz="8" w:space="0" w:color="000000"/>
              <w:right w:val="single" w:sz="8" w:space="0" w:color="auto"/>
            </w:tcBorders>
            <w:shd w:val="clear" w:color="auto" w:fill="auto"/>
          </w:tcPr>
          <w:p w14:paraId="444F4777" w14:textId="77777777" w:rsidR="009D70C5" w:rsidRDefault="00994B39" w:rsidP="007454C0">
            <w:pPr>
              <w:widowControl/>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部分分数に分解</w:t>
            </w:r>
            <w:r w:rsidR="0045116B">
              <w:rPr>
                <w:rFonts w:ascii="ＭＳ 明朝" w:eastAsia="ＭＳ 明朝" w:hAnsi="ＭＳ 明朝" w:cs="ＭＳ 明朝" w:hint="eastAsia"/>
                <w:color w:val="000000"/>
                <w:kern w:val="0"/>
                <w:sz w:val="18"/>
                <w:szCs w:val="18"/>
              </w:rPr>
              <w:t>すること考察することができる。</w:t>
            </w:r>
          </w:p>
          <w:p w14:paraId="76C5226F" w14:textId="3BC30979" w:rsidR="002815CD" w:rsidRPr="005B4D9D" w:rsidRDefault="002815CD" w:rsidP="007454C0">
            <w:pPr>
              <w:widowControl/>
              <w:rPr>
                <w:rFonts w:eastAsiaTheme="minorHAnsi"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25C4F8F8" w14:textId="57A476FB" w:rsidR="002815CD" w:rsidRPr="002815CD" w:rsidRDefault="002815CD" w:rsidP="007454C0">
            <w:pPr>
              <w:widowControl/>
              <w:rPr>
                <w:rFonts w:eastAsiaTheme="minorHAnsi" w:cs="ＭＳ Ｐゴシック"/>
                <w:color w:val="000000"/>
                <w:kern w:val="0"/>
                <w:sz w:val="18"/>
                <w:szCs w:val="18"/>
              </w:rPr>
            </w:pPr>
            <w:r>
              <w:rPr>
                <w:rFonts w:asciiTheme="minorEastAsia" w:hAnsiTheme="minorEastAsia" w:hint="eastAsia"/>
                <w:sz w:val="18"/>
                <w:szCs w:val="18"/>
              </w:rPr>
              <w:t>数列の和と一般項の公式で</w:t>
            </w:r>
            <w:r w:rsidR="000925FA">
              <w:rPr>
                <w:rFonts w:asciiTheme="minorEastAsia" w:hAnsiTheme="minorEastAsia" w:hint="eastAsia"/>
                <w:sz w:val="18"/>
                <w:szCs w:val="18"/>
              </w:rPr>
              <w:t>，</w:t>
            </w:r>
            <m:oMath>
              <m:r>
                <w:rPr>
                  <w:rFonts w:ascii="Cambria Math" w:eastAsia="ＭＳ 明朝" w:hAnsi="Cambria Math" w:cs="Times New Roman"/>
                  <w:color w:val="000000"/>
                  <w:kern w:val="0"/>
                  <w:sz w:val="18"/>
                  <w:szCs w:val="18"/>
                </w:rPr>
                <m:t>n=</m:t>
              </m:r>
              <m:r>
                <w:rPr>
                  <w:rFonts w:ascii="Cambria Math" w:eastAsia="ＭＳ 明朝" w:hAnsi="Cambria Math" w:cs="ＭＳ 明朝" w:hint="eastAsia"/>
                  <w:color w:val="000000"/>
                  <w:kern w:val="0"/>
                  <w:sz w:val="18"/>
                  <w:szCs w:val="18"/>
                </w:rPr>
                <m:t>1</m:t>
              </m:r>
            </m:oMath>
            <w:r>
              <w:rPr>
                <w:rFonts w:ascii="ＭＳ 明朝" w:eastAsia="ＭＳ 明朝" w:hAnsi="ＭＳ 明朝" w:cs="ＭＳ 明朝" w:hint="eastAsia"/>
                <w:color w:val="000000"/>
                <w:kern w:val="0"/>
                <w:sz w:val="18"/>
                <w:szCs w:val="18"/>
              </w:rPr>
              <w:t xml:space="preserve"> を調べる必要性を考察することができる。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10901C17" w14:textId="77777777" w:rsidR="00297534" w:rsidRPr="0057139C" w:rsidRDefault="009A3A7F" w:rsidP="007454C0">
            <w:pPr>
              <w:widowControl/>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5391F" w:rsidRPr="0057139C" w14:paraId="4E030FE4"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DEA3A9B" w14:textId="77777777" w:rsidR="0045391F" w:rsidRPr="0057139C" w:rsidRDefault="0045391F"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6BAF5D6A" w14:textId="77777777" w:rsidR="0045391F" w:rsidRDefault="002815CD" w:rsidP="007454C0">
            <w:pP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群数列について調べようとする。</w:t>
            </w:r>
          </w:p>
          <w:p w14:paraId="250CBC8E" w14:textId="77777777" w:rsidR="00376EBF" w:rsidRDefault="00376EBF" w:rsidP="007454C0">
            <w:pPr>
              <w:rPr>
                <w:rFonts w:asciiTheme="minorEastAsia" w:hAnsiTheme="minorEastAsia" w:cs="ＭＳ Ｐゴシック"/>
                <w:color w:val="000000"/>
                <w:kern w:val="0"/>
                <w:sz w:val="18"/>
                <w:szCs w:val="18"/>
              </w:rPr>
            </w:pPr>
          </w:p>
          <w:p w14:paraId="3DD71C1C" w14:textId="419FA86A" w:rsidR="00376EBF" w:rsidRPr="00D437FF" w:rsidRDefault="00376EBF" w:rsidP="007454C0">
            <w:pPr>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005E22CF" w14:textId="0543182B" w:rsidR="00376EBF" w:rsidRPr="00CB2249" w:rsidRDefault="00376EBF" w:rsidP="007454C0">
            <w:pP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部分分数の分解の仕方(→章末B9)や係数の求め方について調べようとする。</w:t>
            </w:r>
          </w:p>
        </w:tc>
        <w:tc>
          <w:tcPr>
            <w:tcW w:w="2976" w:type="dxa"/>
            <w:tcBorders>
              <w:top w:val="nil"/>
              <w:left w:val="nil"/>
              <w:bottom w:val="single" w:sz="8" w:space="0" w:color="auto"/>
              <w:right w:val="single" w:sz="8" w:space="0" w:color="auto"/>
            </w:tcBorders>
            <w:shd w:val="clear" w:color="auto" w:fill="auto"/>
          </w:tcPr>
          <w:p w14:paraId="5801579E" w14:textId="7CB58C52" w:rsidR="00A61DBF" w:rsidRDefault="00376EBF" w:rsidP="007454C0">
            <w:pPr>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部分分数</w:t>
            </w:r>
            <w:r w:rsidR="00255420">
              <w:rPr>
                <w:rFonts w:ascii="ＭＳ 明朝" w:eastAsia="ＭＳ 明朝" w:hAnsi="ＭＳ 明朝" w:cs="ＭＳ 明朝" w:hint="eastAsia"/>
                <w:color w:val="000000"/>
                <w:kern w:val="0"/>
                <w:sz w:val="18"/>
                <w:szCs w:val="18"/>
              </w:rPr>
              <w:t>の</w:t>
            </w:r>
            <w:r>
              <w:rPr>
                <w:rFonts w:ascii="ＭＳ 明朝" w:eastAsia="ＭＳ 明朝" w:hAnsi="ＭＳ 明朝" w:cs="ＭＳ 明朝" w:hint="eastAsia"/>
                <w:color w:val="000000"/>
                <w:kern w:val="0"/>
                <w:sz w:val="18"/>
                <w:szCs w:val="18"/>
              </w:rPr>
              <w:t>分解</w:t>
            </w:r>
            <w:r w:rsidR="00255420">
              <w:rPr>
                <w:rFonts w:ascii="ＭＳ 明朝" w:eastAsia="ＭＳ 明朝" w:hAnsi="ＭＳ 明朝" w:cs="ＭＳ 明朝" w:hint="eastAsia"/>
                <w:color w:val="000000"/>
                <w:kern w:val="0"/>
                <w:sz w:val="18"/>
                <w:szCs w:val="18"/>
              </w:rPr>
              <w:t>の仕方について</w:t>
            </w:r>
            <w:r w:rsidR="004B5ADE">
              <w:rPr>
                <w:rFonts w:ascii="ＭＳ 明朝" w:eastAsia="ＭＳ 明朝" w:hAnsi="ＭＳ 明朝" w:cs="ＭＳ 明朝" w:hint="eastAsia"/>
                <w:color w:val="000000"/>
                <w:kern w:val="0"/>
                <w:sz w:val="18"/>
                <w:szCs w:val="18"/>
              </w:rPr>
              <w:t>調べようとする。</w:t>
            </w:r>
          </w:p>
          <w:p w14:paraId="208EAF2D" w14:textId="47490994" w:rsidR="004B5ADE" w:rsidRPr="00CB2249" w:rsidRDefault="004B5ADE" w:rsidP="007454C0">
            <w:pPr>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1CE310AA" w14:textId="2FA8DB54" w:rsidR="0045391F" w:rsidRPr="00347580" w:rsidRDefault="00F2737C" w:rsidP="007454C0">
            <w:pPr>
              <w:widowControl/>
              <w:rPr>
                <w:rFonts w:cs="ＭＳ Ｐゴシック"/>
                <w:color w:val="000000"/>
                <w:kern w:val="0"/>
                <w:sz w:val="18"/>
                <w:szCs w:val="18"/>
              </w:rPr>
            </w:pPr>
            <w:r>
              <w:rPr>
                <w:rFonts w:hint="eastAsia"/>
                <w:kern w:val="0"/>
                <w:sz w:val="18"/>
                <w:szCs w:val="18"/>
              </w:rPr>
              <w:t>左記以外</w:t>
            </w:r>
          </w:p>
        </w:tc>
      </w:tr>
    </w:tbl>
    <w:p w14:paraId="7F914E19" w14:textId="77777777" w:rsidR="002815CD" w:rsidRDefault="002815CD" w:rsidP="007454C0"/>
    <w:p w14:paraId="6760D2F8" w14:textId="77777777" w:rsidR="00FF317D" w:rsidRDefault="00FF317D">
      <w:pPr>
        <w:widowControl/>
        <w:jc w:val="left"/>
      </w:pPr>
      <w:r>
        <w:br w:type="page"/>
      </w:r>
    </w:p>
    <w:p w14:paraId="2963ABC3" w14:textId="74F7F437" w:rsidR="00830F9E" w:rsidRPr="00C51ADB" w:rsidRDefault="00830F9E" w:rsidP="007454C0">
      <w:r>
        <w:rPr>
          <w:rFonts w:hint="eastAsia"/>
        </w:rPr>
        <w:lastRenderedPageBreak/>
        <w:t xml:space="preserve">３節　</w:t>
      </w:r>
      <w:r w:rsidR="00261AF5">
        <w:rPr>
          <w:rFonts w:hint="eastAsia"/>
        </w:rPr>
        <w:t>漸化式と数学的帰納法</w:t>
      </w:r>
    </w:p>
    <w:p w14:paraId="6FC11042" w14:textId="77777777" w:rsidR="0045391F" w:rsidRDefault="00830F9E" w:rsidP="007454C0">
      <w:r>
        <w:rPr>
          <w:rFonts w:hint="eastAsia"/>
        </w:rPr>
        <w:t>１</w:t>
      </w:r>
      <w:r w:rsidR="00774DD0">
        <w:rPr>
          <w:rFonts w:hint="eastAsia"/>
        </w:rPr>
        <w:t xml:space="preserve">項　</w:t>
      </w:r>
      <w:r w:rsidR="00261AF5">
        <w:rPr>
          <w:rFonts w:hint="eastAsia"/>
        </w:rPr>
        <w:t>漸化式</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45391F" w:rsidRPr="0057139C" w14:paraId="174D7D5A" w14:textId="77777777" w:rsidTr="000F30D8">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C99AB90" w14:textId="77777777" w:rsidR="0045391F" w:rsidRPr="0086242D" w:rsidRDefault="0045391F" w:rsidP="007454C0">
            <w:pPr>
              <w:widowControl/>
              <w:rPr>
                <w:rFonts w:eastAsiaTheme="minorHAnsi" w:cs="ＭＳ Ｐゴシック"/>
                <w:color w:val="000000"/>
                <w:kern w:val="0"/>
                <w:sz w:val="18"/>
                <w:szCs w:val="18"/>
              </w:rPr>
            </w:pPr>
            <w:r w:rsidRPr="0086242D">
              <w:rPr>
                <w:rFonts w:ascii="ＭＳ 明朝" w:eastAsiaTheme="minorHAnsi" w:hAnsi="ＭＳ 明朝" w:cs="ＭＳ 明朝"/>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E578942" w14:textId="58A8DD4C" w:rsidR="0045391F"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4F396990" w14:textId="14A91975" w:rsidR="0045391F"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893A92E" w14:textId="61A6E717" w:rsidR="0045391F"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03CE2AD2" w14:textId="1D042777" w:rsidR="0045391F"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5391F" w:rsidRPr="0057139C" w14:paraId="13422084"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2CEAEFA" w14:textId="77777777" w:rsidR="0045391F" w:rsidRPr="0057139C" w:rsidRDefault="0045391F"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1E1B7906" w14:textId="597FE730" w:rsidR="0045391F" w:rsidRPr="00CB4186" w:rsidRDefault="00593883"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隣接３項間の漸化式の一般項を求めることができる。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1EFEAA9B" w14:textId="1F593D71" w:rsidR="00D437FF" w:rsidRPr="00D437FF" w:rsidRDefault="00322B44" w:rsidP="007454C0">
            <w:pPr>
              <w:widowControl/>
              <w:rPr>
                <w:rFonts w:asciiTheme="minorEastAsia" w:hAnsiTheme="minorEastAsia"/>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n+1</m:t>
                  </m:r>
                </m:sub>
              </m:sSub>
              <m:r>
                <w:rPr>
                  <w:rFonts w:ascii="Cambria Math" w:hAnsi="Cambria Math"/>
                  <w:sz w:val="18"/>
                  <w:szCs w:val="18"/>
                </w:rPr>
                <m:t>=p</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n</m:t>
                  </m:r>
                </m:sub>
              </m:sSub>
              <m:r>
                <w:rPr>
                  <w:rFonts w:ascii="Cambria Math" w:hAnsi="Cambria Math"/>
                  <w:sz w:val="18"/>
                  <w:szCs w:val="18"/>
                </w:rPr>
                <m:t xml:space="preserve">+q </m:t>
              </m:r>
            </m:oMath>
            <w:r w:rsidR="004B5ADE">
              <w:rPr>
                <w:rFonts w:asciiTheme="minorEastAsia" w:hAnsiTheme="minorEastAsia" w:hint="eastAsia"/>
                <w:sz w:val="18"/>
                <w:szCs w:val="18"/>
              </w:rPr>
              <w:t>の形の漸化式を解くことができる。</w:t>
            </w:r>
          </w:p>
        </w:tc>
        <w:tc>
          <w:tcPr>
            <w:tcW w:w="2976" w:type="dxa"/>
            <w:tcBorders>
              <w:top w:val="nil"/>
              <w:left w:val="nil"/>
              <w:bottom w:val="single" w:sz="8" w:space="0" w:color="auto"/>
              <w:right w:val="single" w:sz="8" w:space="0" w:color="auto"/>
            </w:tcBorders>
            <w:shd w:val="clear" w:color="auto" w:fill="auto"/>
          </w:tcPr>
          <w:p w14:paraId="2AE3C477" w14:textId="4F351173" w:rsidR="0045391F" w:rsidRPr="00593883" w:rsidRDefault="004B5ADE" w:rsidP="007454C0">
            <w:pPr>
              <w:widowControl/>
              <w:jc w:val="left"/>
              <w:rPr>
                <w:rFonts w:asciiTheme="minorEastAsia" w:hAnsiTheme="minorEastAsia" w:cs="ＭＳ Ｐゴシック"/>
                <w:color w:val="000000"/>
                <w:kern w:val="0"/>
                <w:sz w:val="18"/>
                <w:szCs w:val="18"/>
              </w:rPr>
            </w:pPr>
            <w:r w:rsidRPr="00593883">
              <w:rPr>
                <w:rFonts w:hint="eastAsia"/>
                <w:sz w:val="18"/>
                <w:szCs w:val="18"/>
              </w:rPr>
              <w:t>漸化式で定められる数列の一般項を求めることができる。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7EF4DFFE" w14:textId="77777777" w:rsidR="0045391F" w:rsidRPr="00CB4186" w:rsidRDefault="009A3A7F"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5391F" w:rsidRPr="0057139C" w14:paraId="7AE23031" w14:textId="77777777" w:rsidTr="007C2F5F">
        <w:trPr>
          <w:trHeight w:val="764"/>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AE62A90" w14:textId="77777777" w:rsidR="0045391F" w:rsidRDefault="0045391F"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1AFBC283" w14:textId="77777777" w:rsidR="0045391F" w:rsidRDefault="0045391F"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4761DA28" w14:textId="77777777" w:rsidR="0045391F" w:rsidRPr="0057139C" w:rsidRDefault="0045391F"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0096855E" w14:textId="6A6F76AB" w:rsidR="0045391F" w:rsidRPr="005A4458" w:rsidRDefault="00322B44" w:rsidP="007454C0">
            <w:pPr>
              <w:widowControl/>
              <w:snapToGrid w:val="0"/>
              <w:rPr>
                <w:rFonts w:ascii="ＭＳ 明朝" w:eastAsia="ＭＳ 明朝" w:hAnsi="ＭＳ 明朝" w:cs="ＭＳ 明朝"/>
                <w:color w:val="000000"/>
                <w:kern w:val="0"/>
                <w:sz w:val="18"/>
                <w:szCs w:val="18"/>
              </w:rPr>
            </w:pPr>
            <m:oMathPara>
              <m:oMath>
                <m:sSub>
                  <m:sSubPr>
                    <m:ctrlPr>
                      <w:rPr>
                        <w:rFonts w:ascii="Cambria Math" w:eastAsia="ＭＳ 明朝" w:hAnsi="Cambria Math" w:cs="ＭＳ 明朝"/>
                        <w:i/>
                        <w:color w:val="000000"/>
                        <w:kern w:val="0"/>
                        <w:sz w:val="18"/>
                        <w:szCs w:val="18"/>
                      </w:rPr>
                    </m:ctrlPr>
                  </m:sSubPr>
                  <m:e>
                    <m:r>
                      <w:rPr>
                        <w:rFonts w:ascii="Cambria Math" w:eastAsia="ＭＳ 明朝" w:hAnsi="Cambria Math" w:cs="ＭＳ 明朝"/>
                        <w:color w:val="000000"/>
                        <w:kern w:val="0"/>
                        <w:sz w:val="18"/>
                        <w:szCs w:val="18"/>
                      </w:rPr>
                      <m:t>a</m:t>
                    </m:r>
                  </m:e>
                  <m:sub>
                    <m:r>
                      <w:rPr>
                        <w:rFonts w:ascii="Cambria Math" w:eastAsia="ＭＳ 明朝" w:hAnsi="Cambria Math" w:cs="ＭＳ 明朝"/>
                        <w:color w:val="000000"/>
                        <w:kern w:val="0"/>
                        <w:sz w:val="18"/>
                        <w:szCs w:val="18"/>
                      </w:rPr>
                      <m:t>n+1</m:t>
                    </m:r>
                  </m:sub>
                </m:sSub>
                <m:r>
                  <w:rPr>
                    <w:rFonts w:ascii="Cambria Math" w:eastAsia="ＭＳ 明朝" w:hAnsi="Cambria Math" w:cs="ＭＳ 明朝"/>
                    <w:color w:val="000000"/>
                    <w:kern w:val="0"/>
                    <w:sz w:val="18"/>
                    <w:szCs w:val="18"/>
                  </w:rPr>
                  <m:t>=</m:t>
                </m:r>
                <m:f>
                  <m:fPr>
                    <m:ctrlPr>
                      <w:rPr>
                        <w:rFonts w:ascii="Cambria Math" w:eastAsia="ＭＳ 明朝" w:hAnsi="Cambria Math" w:cs="ＭＳ 明朝"/>
                        <w:i/>
                        <w:color w:val="000000"/>
                        <w:kern w:val="0"/>
                        <w:sz w:val="18"/>
                        <w:szCs w:val="18"/>
                      </w:rPr>
                    </m:ctrlPr>
                  </m:fPr>
                  <m:num>
                    <m:sSub>
                      <m:sSubPr>
                        <m:ctrlPr>
                          <w:rPr>
                            <w:rFonts w:ascii="Cambria Math" w:eastAsia="ＭＳ 明朝" w:hAnsi="Cambria Math" w:cs="ＭＳ 明朝"/>
                            <w:i/>
                            <w:color w:val="000000"/>
                            <w:kern w:val="0"/>
                            <w:sz w:val="18"/>
                            <w:szCs w:val="18"/>
                          </w:rPr>
                        </m:ctrlPr>
                      </m:sSubPr>
                      <m:e>
                        <m:r>
                          <w:rPr>
                            <w:rFonts w:ascii="Cambria Math" w:eastAsia="ＭＳ 明朝" w:hAnsi="Cambria Math" w:cs="ＭＳ 明朝"/>
                            <w:color w:val="000000"/>
                            <w:kern w:val="0"/>
                            <w:sz w:val="18"/>
                            <w:szCs w:val="18"/>
                          </w:rPr>
                          <m:t>a</m:t>
                        </m:r>
                      </m:e>
                      <m:sub>
                        <m:r>
                          <w:rPr>
                            <w:rFonts w:ascii="Cambria Math" w:eastAsia="ＭＳ 明朝" w:hAnsi="Cambria Math" w:cs="ＭＳ 明朝"/>
                            <w:color w:val="000000"/>
                            <w:kern w:val="0"/>
                            <w:sz w:val="18"/>
                            <w:szCs w:val="18"/>
                          </w:rPr>
                          <m:t>n</m:t>
                        </m:r>
                      </m:sub>
                    </m:sSub>
                  </m:num>
                  <m:den>
                    <m:r>
                      <w:rPr>
                        <w:rFonts w:ascii="Cambria Math" w:eastAsia="ＭＳ 明朝" w:hAnsi="Cambria Math" w:cs="ＭＳ 明朝"/>
                        <w:color w:val="000000"/>
                        <w:kern w:val="0"/>
                        <w:sz w:val="18"/>
                        <w:szCs w:val="18"/>
                      </w:rPr>
                      <m:t>p</m:t>
                    </m:r>
                    <m:sSub>
                      <m:sSubPr>
                        <m:ctrlPr>
                          <w:rPr>
                            <w:rFonts w:ascii="Cambria Math" w:eastAsia="ＭＳ 明朝" w:hAnsi="Cambria Math" w:cs="ＭＳ 明朝"/>
                            <w:i/>
                            <w:color w:val="000000"/>
                            <w:kern w:val="0"/>
                            <w:sz w:val="18"/>
                            <w:szCs w:val="18"/>
                          </w:rPr>
                        </m:ctrlPr>
                      </m:sSubPr>
                      <m:e>
                        <m:r>
                          <w:rPr>
                            <w:rFonts w:ascii="Cambria Math" w:eastAsia="ＭＳ 明朝" w:hAnsi="Cambria Math" w:cs="ＭＳ 明朝"/>
                            <w:color w:val="000000"/>
                            <w:kern w:val="0"/>
                            <w:sz w:val="18"/>
                            <w:szCs w:val="18"/>
                          </w:rPr>
                          <m:t>a</m:t>
                        </m:r>
                      </m:e>
                      <m:sub>
                        <m:r>
                          <w:rPr>
                            <w:rFonts w:ascii="Cambria Math" w:eastAsia="ＭＳ 明朝" w:hAnsi="Cambria Math" w:cs="ＭＳ 明朝"/>
                            <w:color w:val="000000"/>
                            <w:kern w:val="0"/>
                            <w:sz w:val="18"/>
                            <w:szCs w:val="18"/>
                          </w:rPr>
                          <m:t>n</m:t>
                        </m:r>
                      </m:sub>
                    </m:sSub>
                    <m:r>
                      <w:rPr>
                        <w:rFonts w:ascii="Cambria Math" w:eastAsia="ＭＳ 明朝" w:hAnsi="Cambria Math" w:cs="ＭＳ 明朝"/>
                        <w:color w:val="000000"/>
                        <w:kern w:val="0"/>
                        <w:sz w:val="18"/>
                        <w:szCs w:val="18"/>
                      </w:rPr>
                      <m:t>+q</m:t>
                    </m:r>
                  </m:den>
                </m:f>
                <m:r>
                  <w:rPr>
                    <w:rFonts w:ascii="Cambria Math" w:eastAsia="ＭＳ 明朝" w:hAnsi="Cambria Math" w:cs="ＭＳ 明朝" w:hint="eastAsia"/>
                    <w:color w:val="000000"/>
                    <w:kern w:val="0"/>
                    <w:sz w:val="18"/>
                    <w:szCs w:val="18"/>
                  </w:rPr>
                  <m:t xml:space="preserve">　　　　　</m:t>
                </m:r>
              </m:oMath>
            </m:oMathPara>
          </w:p>
          <w:p w14:paraId="09AB69A7" w14:textId="1FFAD4A7" w:rsidR="005A4458" w:rsidRDefault="005A4458" w:rsidP="007454C0">
            <w:pPr>
              <w:widowControl/>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の形の漸化式(→章末A6)の</w:t>
            </w:r>
          </w:p>
          <w:p w14:paraId="0FFAFDB6" w14:textId="7E7EE79A" w:rsidR="005A4458" w:rsidRPr="00367EB1" w:rsidRDefault="005A4458" w:rsidP="007454C0">
            <w:pPr>
              <w:widowControl/>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一般項を求めることができる。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191AB531" w14:textId="32F3CC9C" w:rsidR="005A4458" w:rsidRPr="005A4458" w:rsidRDefault="00593883" w:rsidP="007454C0">
            <w:pPr>
              <w:widowControl/>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特性方程式による解法と階差数列による解法を使い分けることができる。</w:t>
            </w:r>
          </w:p>
        </w:tc>
        <w:tc>
          <w:tcPr>
            <w:tcW w:w="2976" w:type="dxa"/>
            <w:tcBorders>
              <w:top w:val="nil"/>
              <w:left w:val="nil"/>
              <w:bottom w:val="single" w:sz="8" w:space="0" w:color="auto"/>
              <w:right w:val="single" w:sz="8" w:space="0" w:color="auto"/>
            </w:tcBorders>
            <w:shd w:val="clear" w:color="auto" w:fill="auto"/>
          </w:tcPr>
          <w:p w14:paraId="507140A4" w14:textId="3D96E048" w:rsidR="00593883" w:rsidRDefault="00593883" w:rsidP="007454C0">
            <w:pPr>
              <w:widowControl/>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漸化式の特性方程式による解法を考察することができる。</w:t>
            </w:r>
          </w:p>
          <w:p w14:paraId="647227C3" w14:textId="65880058" w:rsidR="005A4458" w:rsidRPr="005A4458" w:rsidRDefault="005A4458" w:rsidP="007454C0">
            <w:pPr>
              <w:widowControl/>
              <w:rPr>
                <w:rFonts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A6C616C" w14:textId="77777777" w:rsidR="0045391F" w:rsidRPr="0057139C" w:rsidRDefault="009A3A7F" w:rsidP="007454C0">
            <w:pPr>
              <w:widowControl/>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5391F" w:rsidRPr="0057139C" w14:paraId="774741B7"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525FBE56" w14:textId="77777777" w:rsidR="0045391F" w:rsidRPr="0057139C" w:rsidRDefault="0045391F"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5A8BD59D" w14:textId="31332C38" w:rsidR="00F76B20" w:rsidRDefault="00F755AD" w:rsidP="007454C0">
            <w:pPr>
              <w:widowControl/>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フィボナッチ数列(→つながる数学)について</w:t>
            </w:r>
            <w:r w:rsidR="00BC57F0">
              <w:rPr>
                <w:rFonts w:ascii="ＭＳ 明朝" w:eastAsia="ＭＳ 明朝" w:hAnsi="ＭＳ 明朝" w:cs="ＭＳ 明朝" w:hint="eastAsia"/>
                <w:color w:val="000000"/>
                <w:kern w:val="0"/>
                <w:sz w:val="18"/>
                <w:szCs w:val="18"/>
              </w:rPr>
              <w:t>調べようとする。</w:t>
            </w:r>
          </w:p>
          <w:p w14:paraId="65FAB681" w14:textId="37087561" w:rsidR="00F755AD" w:rsidRPr="00F755AD" w:rsidRDefault="00F755AD" w:rsidP="007454C0">
            <w:pPr>
              <w:widowControl/>
              <w:rPr>
                <w:rFonts w:ascii="游明朝" w:hAnsi="游明朝"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322B1852" w14:textId="3E2F05A8" w:rsidR="00640FE1" w:rsidRPr="005B4D9D" w:rsidRDefault="00BC57F0"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コンピュータソフトなどを用いて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数列の規則性などを調べようとする。</w:t>
            </w:r>
          </w:p>
        </w:tc>
        <w:tc>
          <w:tcPr>
            <w:tcW w:w="2976" w:type="dxa"/>
            <w:tcBorders>
              <w:top w:val="nil"/>
              <w:left w:val="nil"/>
              <w:bottom w:val="single" w:sz="8" w:space="0" w:color="auto"/>
              <w:right w:val="single" w:sz="8" w:space="0" w:color="auto"/>
            </w:tcBorders>
            <w:shd w:val="clear" w:color="auto" w:fill="auto"/>
          </w:tcPr>
          <w:p w14:paraId="3A50D1BD" w14:textId="5F5390A4" w:rsidR="0045391F" w:rsidRPr="005B4D9D" w:rsidRDefault="00BC57F0"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コンピュータソフトなどを用いて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求めた数列の正否を調べようとする。</w:t>
            </w:r>
          </w:p>
        </w:tc>
        <w:tc>
          <w:tcPr>
            <w:tcW w:w="2604" w:type="dxa"/>
            <w:tcBorders>
              <w:top w:val="nil"/>
              <w:left w:val="nil"/>
              <w:bottom w:val="single" w:sz="8" w:space="0" w:color="auto"/>
              <w:right w:val="single" w:sz="8" w:space="0" w:color="auto"/>
            </w:tcBorders>
            <w:shd w:val="clear" w:color="auto" w:fill="auto"/>
            <w:vAlign w:val="center"/>
          </w:tcPr>
          <w:p w14:paraId="498B123B" w14:textId="7BF30366" w:rsidR="0045391F" w:rsidRPr="00347580" w:rsidRDefault="00F2737C" w:rsidP="007454C0">
            <w:pPr>
              <w:rPr>
                <w:rFonts w:cs="ＭＳ Ｐゴシック"/>
                <w:color w:val="000000"/>
                <w:kern w:val="0"/>
                <w:sz w:val="18"/>
                <w:szCs w:val="18"/>
              </w:rPr>
            </w:pPr>
            <w:r>
              <w:rPr>
                <w:rFonts w:hint="eastAsia"/>
                <w:kern w:val="0"/>
                <w:sz w:val="18"/>
                <w:szCs w:val="18"/>
              </w:rPr>
              <w:t>左記以外</w:t>
            </w:r>
          </w:p>
        </w:tc>
      </w:tr>
    </w:tbl>
    <w:p w14:paraId="03B0F2FC" w14:textId="09C778E7" w:rsidR="0045391F" w:rsidRDefault="0045391F" w:rsidP="007454C0"/>
    <w:p w14:paraId="3666576F" w14:textId="77777777" w:rsidR="00774DD0" w:rsidRDefault="00830F9E" w:rsidP="007454C0">
      <w:r>
        <w:rPr>
          <w:rFonts w:hint="eastAsia"/>
        </w:rPr>
        <w:t>２</w:t>
      </w:r>
      <w:r w:rsidR="00774DD0">
        <w:rPr>
          <w:rFonts w:hint="eastAsia"/>
        </w:rPr>
        <w:t xml:space="preserve">項　</w:t>
      </w:r>
      <w:r w:rsidR="00261AF5">
        <w:rPr>
          <w:rFonts w:hint="eastAsia"/>
        </w:rPr>
        <w:t>数学的帰納法</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774DD0" w:rsidRPr="0057139C" w14:paraId="5290151A" w14:textId="77777777" w:rsidTr="00F755AD">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F350569" w14:textId="77777777" w:rsidR="00774DD0" w:rsidRPr="0086242D" w:rsidRDefault="00774DD0"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01D3696" w14:textId="36B8BB73" w:rsidR="00774DD0"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7BC3B6C3" w14:textId="2AEFAA6C" w:rsidR="00774DD0"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E473F5E" w14:textId="190F28A4" w:rsidR="00774DD0"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2E56C9FF" w14:textId="710C8672" w:rsidR="00774DD0"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774DD0" w:rsidRPr="0057139C" w14:paraId="3060B92A"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C865BA3" w14:textId="77777777" w:rsidR="00774DD0" w:rsidRPr="0057139C" w:rsidRDefault="00774DD0"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49766A36" w14:textId="03F433D3" w:rsidR="00774DD0" w:rsidRPr="00BF6AC6" w:rsidRDefault="00405096"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数学的帰納法を用いて</w:t>
            </w:r>
            <w:r w:rsidR="000925FA">
              <w:rPr>
                <w:rFonts w:asciiTheme="minorEastAsia" w:hAnsiTheme="minorEastAsia" w:cs="ＭＳ Ｐゴシック" w:hint="eastAsia"/>
                <w:color w:val="000000"/>
                <w:kern w:val="0"/>
                <w:sz w:val="18"/>
                <w:szCs w:val="18"/>
              </w:rPr>
              <w:t>，</w:t>
            </w:r>
            <w:r w:rsidR="00F755AD">
              <w:rPr>
                <w:rFonts w:asciiTheme="minorEastAsia" w:hAnsiTheme="minorEastAsia" w:cs="ＭＳ Ｐゴシック" w:hint="eastAsia"/>
                <w:color w:val="000000"/>
                <w:kern w:val="0"/>
                <w:sz w:val="18"/>
                <w:szCs w:val="18"/>
              </w:rPr>
              <w:t>不</w:t>
            </w:r>
            <w:r>
              <w:rPr>
                <w:rFonts w:asciiTheme="minorEastAsia" w:hAnsiTheme="minorEastAsia" w:cs="ＭＳ Ｐゴシック" w:hint="eastAsia"/>
                <w:color w:val="000000"/>
                <w:kern w:val="0"/>
                <w:sz w:val="18"/>
                <w:szCs w:val="18"/>
              </w:rPr>
              <w:t>等式の証明をすることができる。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3BB5B874" w14:textId="01BD2184" w:rsidR="00627285" w:rsidRPr="00BF6AC6" w:rsidRDefault="00405096" w:rsidP="007454C0">
            <w:pPr>
              <w:widowControl/>
              <w:jc w:val="left"/>
              <w:rPr>
                <w:rFonts w:asciiTheme="minorEastAsia" w:hAnsiTheme="minorEastAsia"/>
                <w:sz w:val="18"/>
                <w:szCs w:val="18"/>
              </w:rPr>
            </w:pPr>
            <w:r>
              <w:rPr>
                <w:rFonts w:asciiTheme="minorEastAsia" w:hAnsiTheme="minorEastAsia" w:cs="ＭＳ Ｐゴシック" w:hint="eastAsia"/>
                <w:color w:val="000000"/>
                <w:kern w:val="0"/>
                <w:sz w:val="18"/>
                <w:szCs w:val="18"/>
              </w:rPr>
              <w:t>数学的帰納法を用いて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整数の</w:t>
            </w:r>
            <w:r w:rsidR="00F755AD">
              <w:rPr>
                <w:rFonts w:asciiTheme="minorEastAsia" w:hAnsiTheme="minorEastAsia" w:cs="ＭＳ Ｐゴシック" w:hint="eastAsia"/>
                <w:color w:val="000000"/>
                <w:kern w:val="0"/>
                <w:sz w:val="18"/>
                <w:szCs w:val="18"/>
              </w:rPr>
              <w:t>性質</w:t>
            </w:r>
            <w:r>
              <w:rPr>
                <w:rFonts w:asciiTheme="minorEastAsia" w:hAnsiTheme="minorEastAsia" w:cs="ＭＳ Ｐゴシック" w:hint="eastAsia"/>
                <w:color w:val="000000"/>
                <w:kern w:val="0"/>
                <w:sz w:val="18"/>
                <w:szCs w:val="18"/>
              </w:rPr>
              <w:t>の証明をすることができる。</w:t>
            </w:r>
          </w:p>
        </w:tc>
        <w:tc>
          <w:tcPr>
            <w:tcW w:w="2976" w:type="dxa"/>
            <w:tcBorders>
              <w:top w:val="nil"/>
              <w:left w:val="nil"/>
              <w:bottom w:val="single" w:sz="8" w:space="0" w:color="auto"/>
              <w:right w:val="single" w:sz="8" w:space="0" w:color="auto"/>
            </w:tcBorders>
            <w:shd w:val="clear" w:color="auto" w:fill="auto"/>
          </w:tcPr>
          <w:p w14:paraId="4572206B" w14:textId="64A6558A" w:rsidR="00774DD0" w:rsidRPr="00BF6AC6" w:rsidRDefault="00405096"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数学的帰納法を用いて</w:t>
            </w:r>
            <w:r w:rsidR="000925FA">
              <w:rPr>
                <w:rFonts w:asciiTheme="minorEastAsia" w:hAnsiTheme="minorEastAsia" w:cs="ＭＳ Ｐゴシック" w:hint="eastAsia"/>
                <w:color w:val="000000"/>
                <w:kern w:val="0"/>
                <w:sz w:val="18"/>
                <w:szCs w:val="18"/>
              </w:rPr>
              <w:t>，</w:t>
            </w:r>
            <w:r w:rsidR="00F755AD">
              <w:rPr>
                <w:rFonts w:asciiTheme="minorEastAsia" w:hAnsiTheme="minorEastAsia" w:cs="ＭＳ Ｐゴシック" w:hint="eastAsia"/>
                <w:color w:val="000000"/>
                <w:kern w:val="0"/>
                <w:sz w:val="18"/>
                <w:szCs w:val="18"/>
              </w:rPr>
              <w:t>簡単な</w:t>
            </w:r>
            <w:r>
              <w:rPr>
                <w:rFonts w:asciiTheme="minorEastAsia" w:hAnsiTheme="minorEastAsia" w:cs="ＭＳ Ｐゴシック" w:hint="eastAsia"/>
                <w:color w:val="000000"/>
                <w:kern w:val="0"/>
                <w:sz w:val="18"/>
                <w:szCs w:val="18"/>
              </w:rPr>
              <w:t>等式の証明をすることができる。</w:t>
            </w:r>
          </w:p>
        </w:tc>
        <w:tc>
          <w:tcPr>
            <w:tcW w:w="2604" w:type="dxa"/>
            <w:tcBorders>
              <w:top w:val="nil"/>
              <w:left w:val="nil"/>
              <w:bottom w:val="single" w:sz="8" w:space="0" w:color="auto"/>
              <w:right w:val="single" w:sz="8" w:space="0" w:color="auto"/>
            </w:tcBorders>
            <w:shd w:val="clear" w:color="auto" w:fill="auto"/>
            <w:vAlign w:val="center"/>
          </w:tcPr>
          <w:p w14:paraId="46528063" w14:textId="77777777" w:rsidR="00774DD0" w:rsidRDefault="00640FE1"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p w14:paraId="661435CC" w14:textId="77777777" w:rsidR="00774DD0" w:rsidRPr="00BF6AC6" w:rsidRDefault="00774DD0" w:rsidP="007454C0">
            <w:pPr>
              <w:widowControl/>
              <w:rPr>
                <w:rFonts w:asciiTheme="minorEastAsia" w:hAnsiTheme="minorEastAsia" w:cs="ＭＳ Ｐゴシック"/>
                <w:color w:val="000000"/>
                <w:kern w:val="0"/>
                <w:sz w:val="18"/>
                <w:szCs w:val="18"/>
              </w:rPr>
            </w:pPr>
          </w:p>
        </w:tc>
      </w:tr>
      <w:tr w:rsidR="00774DD0" w:rsidRPr="0057139C" w14:paraId="7D65E24B" w14:textId="77777777" w:rsidTr="007C2F5F">
        <w:trPr>
          <w:trHeight w:val="1196"/>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9AC42DF" w14:textId="77777777" w:rsidR="00774DD0" w:rsidRDefault="00774DD0"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308E2AD9" w14:textId="77777777" w:rsidR="00774DD0" w:rsidRDefault="00774DD0"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90E8565" w14:textId="77777777" w:rsidR="00774DD0" w:rsidRPr="0057139C" w:rsidRDefault="00774DD0"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1D20673C" w14:textId="602707E4" w:rsidR="00603AFE" w:rsidRPr="00FF317D" w:rsidRDefault="00603AFE"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数学的帰納法において</w:t>
            </w:r>
            <w:r w:rsidR="000925FA">
              <w:rPr>
                <w:rFonts w:asciiTheme="minorEastAsia" w:hAnsiTheme="minorEastAsia" w:cs="ＭＳ Ｐゴシック" w:hint="eastAsia"/>
                <w:color w:val="000000"/>
                <w:kern w:val="0"/>
                <w:sz w:val="18"/>
                <w:szCs w:val="18"/>
              </w:rPr>
              <w:t>，</w:t>
            </w:r>
            <m:oMath>
              <m:r>
                <w:rPr>
                  <w:rFonts w:ascii="Cambria Math" w:hAnsi="Cambria Math" w:cs="Times New Roman"/>
                  <w:color w:val="000000"/>
                  <w:kern w:val="0"/>
                  <w:sz w:val="18"/>
                  <w:szCs w:val="18"/>
                </w:rPr>
                <m:t>n&gt;</m:t>
              </m:r>
              <m:r>
                <w:rPr>
                  <w:rFonts w:ascii="Cambria Math" w:hAnsi="Cambria Math" w:cs="ＭＳ Ｐゴシック" w:hint="eastAsia"/>
                  <w:color w:val="000000"/>
                  <w:kern w:val="0"/>
                  <w:sz w:val="18"/>
                  <w:szCs w:val="18"/>
                </w:rPr>
                <m:t>1</m:t>
              </m:r>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の</w:t>
            </w:r>
            <w:r>
              <w:rPr>
                <w:rFonts w:asciiTheme="minorEastAsia" w:hAnsiTheme="minorEastAsia" w:cs="ＭＳ 明朝" w:hint="eastAsia"/>
                <w:color w:val="000000"/>
                <w:kern w:val="0"/>
                <w:sz w:val="18"/>
                <w:szCs w:val="18"/>
              </w:rPr>
              <w:t>場合についても考察することができる。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7F251FB7" w14:textId="33964B13" w:rsidR="00603AFE" w:rsidRPr="00603AFE" w:rsidRDefault="00F755AD"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整数の性質の証明を多面的に考察(→</w:t>
            </w:r>
            <w:r w:rsidR="00603AFE">
              <w:rPr>
                <w:rFonts w:asciiTheme="minorEastAsia" w:hAnsiTheme="minorEastAsia" w:cs="ＭＳ Ｐゴシック" w:hint="eastAsia"/>
                <w:color w:val="000000"/>
                <w:kern w:val="0"/>
                <w:sz w:val="18"/>
                <w:szCs w:val="18"/>
              </w:rPr>
              <w:t>CHE</w:t>
            </w:r>
            <w:r w:rsidR="001877CD">
              <w:rPr>
                <w:rFonts w:asciiTheme="minorEastAsia" w:hAnsiTheme="minorEastAsia" w:cs="ＭＳ Ｐゴシック" w:hint="eastAsia"/>
                <w:color w:val="000000"/>
                <w:kern w:val="0"/>
                <w:sz w:val="18"/>
                <w:szCs w:val="18"/>
              </w:rPr>
              <w:t>C</w:t>
            </w:r>
            <w:r w:rsidR="00603AFE">
              <w:rPr>
                <w:rFonts w:asciiTheme="minorEastAsia" w:hAnsiTheme="minorEastAsia" w:cs="ＭＳ Ｐゴシック" w:hint="eastAsia"/>
                <w:color w:val="000000"/>
                <w:kern w:val="0"/>
                <w:sz w:val="18"/>
                <w:szCs w:val="18"/>
              </w:rPr>
              <w:t>K18</w:t>
            </w:r>
            <w:r>
              <w:rPr>
                <w:rFonts w:asciiTheme="minorEastAsia" w:hAnsiTheme="minorEastAsia" w:cs="ＭＳ Ｐゴシック" w:hint="eastAsia"/>
                <w:color w:val="000000"/>
                <w:kern w:val="0"/>
                <w:sz w:val="18"/>
                <w:szCs w:val="18"/>
              </w:rPr>
              <w:t>)することができる。</w:t>
            </w:r>
          </w:p>
        </w:tc>
        <w:tc>
          <w:tcPr>
            <w:tcW w:w="2976" w:type="dxa"/>
            <w:tcBorders>
              <w:top w:val="nil"/>
              <w:left w:val="nil"/>
              <w:bottom w:val="single" w:sz="8" w:space="0" w:color="auto"/>
              <w:right w:val="single" w:sz="8" w:space="0" w:color="auto"/>
            </w:tcBorders>
            <w:shd w:val="clear" w:color="auto" w:fill="auto"/>
          </w:tcPr>
          <w:p w14:paraId="4E3EB527" w14:textId="5595272A" w:rsidR="00774DD0" w:rsidRPr="00BF6AC6" w:rsidRDefault="00C35A9B"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数学的帰納法を用いて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漸化式などの推測の適否を考察しようとする。</w:t>
            </w:r>
          </w:p>
        </w:tc>
        <w:tc>
          <w:tcPr>
            <w:tcW w:w="2604" w:type="dxa"/>
            <w:tcBorders>
              <w:top w:val="nil"/>
              <w:left w:val="nil"/>
              <w:bottom w:val="single" w:sz="8" w:space="0" w:color="auto"/>
              <w:right w:val="single" w:sz="8" w:space="0" w:color="auto"/>
            </w:tcBorders>
            <w:shd w:val="clear" w:color="auto" w:fill="auto"/>
            <w:vAlign w:val="center"/>
          </w:tcPr>
          <w:p w14:paraId="56B874CE" w14:textId="77777777" w:rsidR="00774DD0" w:rsidRPr="00640FE1" w:rsidRDefault="00640FE1" w:rsidP="007454C0">
            <w:pPr>
              <w:widowControl/>
              <w:rPr>
                <w:rFonts w:asciiTheme="minorEastAsia" w:hAnsiTheme="minorEastAsia" w:cs="ＭＳ 明朝"/>
                <w:color w:val="000000"/>
                <w:kern w:val="0"/>
                <w:sz w:val="18"/>
                <w:szCs w:val="18"/>
              </w:rPr>
            </w:pPr>
            <w:r>
              <w:rPr>
                <w:rFonts w:asciiTheme="minorEastAsia" w:hAnsiTheme="minorEastAsia" w:cs="ＭＳ Ｐゴシック" w:hint="eastAsia"/>
                <w:color w:val="000000"/>
                <w:kern w:val="0"/>
                <w:sz w:val="18"/>
                <w:szCs w:val="18"/>
              </w:rPr>
              <w:t>左記以外</w:t>
            </w:r>
          </w:p>
        </w:tc>
      </w:tr>
      <w:tr w:rsidR="00774DD0" w:rsidRPr="0057139C" w14:paraId="4F44ACCA"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8A740D2" w14:textId="77777777" w:rsidR="00774DD0" w:rsidRPr="0057139C" w:rsidRDefault="00774DD0"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32AD39B4" w14:textId="54669895" w:rsidR="00774DD0" w:rsidRDefault="00C35A9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不等式の図形的な関係を調べたり</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別解を求めたりする。</w:t>
            </w:r>
          </w:p>
          <w:p w14:paraId="5387120E" w14:textId="60E0FF41" w:rsidR="00C35A9B" w:rsidRPr="00BF6AC6" w:rsidRDefault="00C35A9B" w:rsidP="007454C0">
            <w:pPr>
              <w:widowControl/>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45A8483E" w14:textId="2A99E92E" w:rsidR="00B3060C" w:rsidRPr="00B3060C" w:rsidRDefault="00FE6699" w:rsidP="007454C0">
            <w:pPr>
              <w:widowControl/>
              <w:rPr>
                <w:rFonts w:asciiTheme="minorEastAsia" w:hAnsiTheme="minorEastAsia"/>
                <w:sz w:val="18"/>
                <w:szCs w:val="18"/>
              </w:rPr>
            </w:pPr>
            <w:r>
              <w:rPr>
                <w:rFonts w:asciiTheme="minorEastAsia" w:hAnsiTheme="minorEastAsia" w:cs="ＭＳ Ｐゴシック" w:hint="eastAsia"/>
                <w:color w:val="000000"/>
                <w:kern w:val="0"/>
                <w:sz w:val="18"/>
                <w:szCs w:val="18"/>
              </w:rPr>
              <w:t>コンピュータソフトなどを用いて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証明する不等式を確かめようとする。</w:t>
            </w:r>
          </w:p>
        </w:tc>
        <w:tc>
          <w:tcPr>
            <w:tcW w:w="2976" w:type="dxa"/>
            <w:tcBorders>
              <w:top w:val="nil"/>
              <w:left w:val="nil"/>
              <w:bottom w:val="single" w:sz="8" w:space="0" w:color="auto"/>
              <w:right w:val="single" w:sz="8" w:space="0" w:color="auto"/>
            </w:tcBorders>
            <w:shd w:val="clear" w:color="auto" w:fill="auto"/>
          </w:tcPr>
          <w:p w14:paraId="634A6BFF" w14:textId="451DA66B" w:rsidR="00774DD0" w:rsidRPr="00F972A1" w:rsidRDefault="00FE6699"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コンピュータソフトなどを用いて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証明する等式を確かめようとする。</w:t>
            </w:r>
          </w:p>
        </w:tc>
        <w:tc>
          <w:tcPr>
            <w:tcW w:w="2604" w:type="dxa"/>
            <w:tcBorders>
              <w:top w:val="nil"/>
              <w:left w:val="nil"/>
              <w:bottom w:val="single" w:sz="8" w:space="0" w:color="auto"/>
              <w:right w:val="single" w:sz="8" w:space="0" w:color="auto"/>
            </w:tcBorders>
            <w:shd w:val="clear" w:color="auto" w:fill="auto"/>
            <w:vAlign w:val="center"/>
          </w:tcPr>
          <w:p w14:paraId="391E0222" w14:textId="34D650BF" w:rsidR="00774DD0" w:rsidRPr="00BF6AC6"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18A5A471" w14:textId="77777777" w:rsidR="00774DD0" w:rsidRDefault="00774DD0" w:rsidP="007454C0"/>
    <w:p w14:paraId="1CBCD220" w14:textId="77777777" w:rsidR="00FF317D" w:rsidRDefault="00FF317D">
      <w:pPr>
        <w:widowControl/>
        <w:jc w:val="left"/>
      </w:pPr>
      <w:r>
        <w:br w:type="page"/>
      </w:r>
    </w:p>
    <w:p w14:paraId="533A0C45" w14:textId="7EF87566" w:rsidR="00E079F1" w:rsidRDefault="00E079F1" w:rsidP="007454C0">
      <w:r>
        <w:rPr>
          <w:rFonts w:hint="eastAsia"/>
        </w:rPr>
        <w:lastRenderedPageBreak/>
        <w:t xml:space="preserve">２章　</w:t>
      </w:r>
      <w:r w:rsidR="00261AF5">
        <w:rPr>
          <w:rFonts w:hint="eastAsia"/>
        </w:rPr>
        <w:t>確率分布と統計的な推測</w:t>
      </w:r>
    </w:p>
    <w:p w14:paraId="0F41C2E2" w14:textId="77777777" w:rsidR="00E079F1" w:rsidRDefault="00E079F1" w:rsidP="007454C0">
      <w:r>
        <w:rPr>
          <w:rFonts w:hint="eastAsia"/>
        </w:rPr>
        <w:t xml:space="preserve">１節　</w:t>
      </w:r>
      <w:r w:rsidR="00261AF5">
        <w:rPr>
          <w:rFonts w:hint="eastAsia"/>
        </w:rPr>
        <w:t>確率分布</w:t>
      </w:r>
    </w:p>
    <w:p w14:paraId="68DE0761" w14:textId="77777777" w:rsidR="00E079F1" w:rsidRDefault="00E079F1" w:rsidP="007454C0">
      <w:r>
        <w:rPr>
          <w:rFonts w:hint="eastAsia"/>
        </w:rPr>
        <w:t>１</w:t>
      </w:r>
      <w:r w:rsidR="00A67A9E">
        <w:rPr>
          <w:rFonts w:hint="eastAsia"/>
        </w:rPr>
        <w:t xml:space="preserve">項　</w:t>
      </w:r>
      <w:r w:rsidR="00261AF5">
        <w:rPr>
          <w:rFonts w:hint="eastAsia"/>
        </w:rPr>
        <w:t>確率変数と確率分布</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E079F1" w:rsidRPr="0057139C" w14:paraId="5DB6D958" w14:textId="77777777" w:rsidTr="00D971E2">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8CE05AE" w14:textId="77777777" w:rsidR="00E079F1" w:rsidRPr="0086242D"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02BCBE34" w14:textId="4A38B3D9"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1DD98A23" w14:textId="40B7688A"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3D9531DD" w14:textId="3680B306"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FA6D144" w14:textId="6846B251"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1B5AA660"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4ABCF549" w14:textId="77777777" w:rsidR="00E079F1" w:rsidRPr="0057139C"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6A85802C" w14:textId="5D0E5253" w:rsidR="00AC44FF" w:rsidRDefault="0059686A"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根元事象と確率変数</w:t>
            </w:r>
            <w:r w:rsidR="00FF317D">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そして確率への対応を理解している。</w:t>
            </w:r>
          </w:p>
          <w:p w14:paraId="0FFA4A7A" w14:textId="130CBB98" w:rsidR="0059686A" w:rsidRPr="00FF317D" w:rsidRDefault="0059686A" w:rsidP="007454C0">
            <w:pPr>
              <w:widowControl/>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195EA694" w14:textId="066538EA" w:rsidR="00EC1623" w:rsidRPr="00AC44FF" w:rsidRDefault="00EC1623" w:rsidP="007454C0">
            <w:pPr>
              <w:rPr>
                <w:rFonts w:asciiTheme="minorEastAsia" w:hAnsiTheme="minorEastAsia"/>
                <w:sz w:val="18"/>
                <w:szCs w:val="18"/>
              </w:rPr>
            </w:pPr>
            <w:r>
              <w:rPr>
                <w:rFonts w:asciiTheme="minorEastAsia" w:hAnsiTheme="minorEastAsia" w:hint="eastAsia"/>
                <w:sz w:val="18"/>
                <w:szCs w:val="18"/>
              </w:rPr>
              <w:t>２つのさいころを同時に投げるときの特定の確率変数の範囲での確率を求めることができる。</w:t>
            </w:r>
          </w:p>
        </w:tc>
        <w:tc>
          <w:tcPr>
            <w:tcW w:w="2976" w:type="dxa"/>
            <w:tcBorders>
              <w:top w:val="nil"/>
              <w:left w:val="nil"/>
              <w:bottom w:val="single" w:sz="8" w:space="0" w:color="auto"/>
              <w:right w:val="single" w:sz="8" w:space="0" w:color="auto"/>
            </w:tcBorders>
            <w:shd w:val="clear" w:color="auto" w:fill="auto"/>
          </w:tcPr>
          <w:p w14:paraId="490EFA51" w14:textId="4457BCCD" w:rsidR="0059686A" w:rsidRPr="0094449D" w:rsidRDefault="00EC1623"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確率変数や確率分布の定義を理解して</w:t>
            </w:r>
            <w:r w:rsidR="009E648E">
              <w:rPr>
                <w:rFonts w:asciiTheme="minorEastAsia" w:hAnsiTheme="minorEastAsia" w:cs="ＭＳ Ｐゴシック" w:hint="eastAsia"/>
                <w:color w:val="000000"/>
                <w:kern w:val="0"/>
                <w:sz w:val="18"/>
                <w:szCs w:val="18"/>
              </w:rPr>
              <w:t>確率分布の表をつくることができる</w:t>
            </w:r>
            <w:r>
              <w:rPr>
                <w:rFonts w:asciiTheme="minorEastAsia" w:hAnsiTheme="minorEastAsia" w:cs="ＭＳ Ｐゴシック" w:hint="eastAsia"/>
                <w:color w:val="000000"/>
                <w:kern w:val="0"/>
                <w:sz w:val="18"/>
                <w:szCs w:val="18"/>
              </w:rPr>
              <w:t>。</w:t>
            </w:r>
          </w:p>
        </w:tc>
        <w:tc>
          <w:tcPr>
            <w:tcW w:w="2604" w:type="dxa"/>
            <w:tcBorders>
              <w:top w:val="nil"/>
              <w:left w:val="nil"/>
              <w:bottom w:val="single" w:sz="8" w:space="0" w:color="auto"/>
              <w:right w:val="single" w:sz="8" w:space="0" w:color="auto"/>
            </w:tcBorders>
            <w:shd w:val="clear" w:color="auto" w:fill="auto"/>
            <w:vAlign w:val="center"/>
          </w:tcPr>
          <w:p w14:paraId="5EA5D7F4" w14:textId="77777777" w:rsidR="00E079F1" w:rsidRPr="00B21F1D" w:rsidRDefault="009D4B57"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02072E72"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FAD7894"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3CF7BF73"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07787805" w14:textId="77777777" w:rsidR="00E079F1" w:rsidRPr="0057139C"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462697CE" w14:textId="09791D49" w:rsidR="001877CD" w:rsidRPr="00B21F1D" w:rsidRDefault="001877CD"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多くの根元事象からなる試行の確率変数を考察することができる。(→CHECK１)</w:t>
            </w:r>
          </w:p>
        </w:tc>
        <w:tc>
          <w:tcPr>
            <w:tcW w:w="2977" w:type="dxa"/>
            <w:tcBorders>
              <w:top w:val="single" w:sz="8" w:space="0" w:color="auto"/>
              <w:left w:val="nil"/>
              <w:bottom w:val="single" w:sz="8" w:space="0" w:color="000000"/>
              <w:right w:val="single" w:sz="8" w:space="0" w:color="auto"/>
            </w:tcBorders>
            <w:shd w:val="clear" w:color="auto" w:fill="auto"/>
          </w:tcPr>
          <w:p w14:paraId="143EF732" w14:textId="77777777" w:rsidR="00E079F1" w:rsidRDefault="009E648E"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確率変数を</w:t>
            </w:r>
            <w:r w:rsidR="00BF57B9">
              <w:rPr>
                <w:rFonts w:asciiTheme="minorEastAsia" w:hAnsiTheme="minorEastAsia" w:cs="ＭＳ Ｐゴシック" w:hint="eastAsia"/>
                <w:color w:val="000000"/>
                <w:kern w:val="0"/>
                <w:sz w:val="18"/>
                <w:szCs w:val="18"/>
              </w:rPr>
              <w:t>根元事象の関数として扱う見方もできる。</w:t>
            </w:r>
          </w:p>
          <w:p w14:paraId="519A8510" w14:textId="5358E466" w:rsidR="00364796" w:rsidRPr="00B21F1D" w:rsidRDefault="00364796"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3015E758" w14:textId="0E5BF61A" w:rsidR="001F6716" w:rsidRDefault="0059686A" w:rsidP="007454C0">
            <w:pP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確率変数の値</w:t>
            </w:r>
            <w:r w:rsidR="001F6716">
              <w:rPr>
                <w:rFonts w:asciiTheme="minorEastAsia" w:hAnsiTheme="minorEastAsia" w:cs="ＭＳ Ｐゴシック" w:hint="eastAsia"/>
                <w:color w:val="000000"/>
                <w:kern w:val="0"/>
                <w:sz w:val="18"/>
                <w:szCs w:val="18"/>
              </w:rPr>
              <w:t>が</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 xml:space="preserve">a </m:t>
              </m:r>
            </m:oMath>
            <w:r w:rsidR="001F6716">
              <w:rPr>
                <w:rFonts w:asciiTheme="minorEastAsia" w:hAnsiTheme="minorEastAsia" w:cs="ＭＳ Ｐゴシック" w:hint="eastAsia"/>
                <w:color w:val="000000"/>
                <w:kern w:val="0"/>
                <w:sz w:val="18"/>
                <w:szCs w:val="18"/>
              </w:rPr>
              <w:t>となる確率の表し方を理解している。</w:t>
            </w:r>
          </w:p>
          <w:p w14:paraId="2FEF9EBD" w14:textId="07ADC2C6" w:rsidR="00364796" w:rsidRPr="00E606A1" w:rsidRDefault="00364796" w:rsidP="007454C0">
            <w:pPr>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16A99008"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4CB3BDC4"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688D6CFB" w14:textId="77777777" w:rsidR="00E079F1" w:rsidRPr="0057139C" w:rsidRDefault="00E079F1"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0FFABD07" w14:textId="05B1463D" w:rsidR="00D600CC" w:rsidRPr="000E2315" w:rsidRDefault="00734FB3" w:rsidP="007454C0">
            <w:pPr>
              <w:widowControl/>
              <w:rPr>
                <w:rFonts w:asciiTheme="minorEastAsia" w:hAnsiTheme="minorEastAsia" w:cs="ＭＳ Ｐゴシック"/>
                <w:kern w:val="0"/>
                <w:sz w:val="18"/>
                <w:szCs w:val="18"/>
              </w:rPr>
            </w:pPr>
            <w:r w:rsidRPr="000E2315">
              <w:rPr>
                <w:rFonts w:asciiTheme="minorEastAsia" w:hAnsiTheme="minorEastAsia" w:cs="ＭＳ Ｐゴシック" w:hint="eastAsia"/>
                <w:kern w:val="0"/>
                <w:sz w:val="18"/>
                <w:szCs w:val="18"/>
              </w:rPr>
              <w:t>CHECK2のような試行の確率分布を調べようとする。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26AE8E15" w14:textId="647B1D96" w:rsidR="00D7391A" w:rsidRPr="000E2315" w:rsidRDefault="009C5A07" w:rsidP="007454C0">
            <w:pPr>
              <w:widowControl/>
              <w:jc w:val="left"/>
              <w:rPr>
                <w:rFonts w:asciiTheme="minorEastAsia" w:hAnsiTheme="minorEastAsia" w:cs="ＭＳ Ｐゴシック"/>
                <w:kern w:val="0"/>
                <w:sz w:val="18"/>
                <w:szCs w:val="18"/>
              </w:rPr>
            </w:pPr>
            <w:r w:rsidRPr="000E2315">
              <w:rPr>
                <w:rFonts w:asciiTheme="minorEastAsia" w:hAnsiTheme="minorEastAsia" w:cs="ＭＳ Ｐゴシック" w:hint="eastAsia"/>
                <w:kern w:val="0"/>
                <w:sz w:val="18"/>
                <w:szCs w:val="18"/>
              </w:rPr>
              <w:t>例題１のような試行の確率</w:t>
            </w:r>
            <w:r w:rsidR="00734FB3" w:rsidRPr="000E2315">
              <w:rPr>
                <w:rFonts w:asciiTheme="minorEastAsia" w:hAnsiTheme="minorEastAsia" w:cs="ＭＳ Ｐゴシック" w:hint="eastAsia"/>
                <w:kern w:val="0"/>
                <w:sz w:val="18"/>
                <w:szCs w:val="18"/>
              </w:rPr>
              <w:t>分布を調べようとする。</w:t>
            </w:r>
          </w:p>
        </w:tc>
        <w:tc>
          <w:tcPr>
            <w:tcW w:w="2976" w:type="dxa"/>
            <w:tcBorders>
              <w:top w:val="nil"/>
              <w:left w:val="nil"/>
              <w:bottom w:val="single" w:sz="8" w:space="0" w:color="auto"/>
              <w:right w:val="single" w:sz="8" w:space="0" w:color="auto"/>
            </w:tcBorders>
            <w:shd w:val="clear" w:color="auto" w:fill="auto"/>
          </w:tcPr>
          <w:p w14:paraId="118D95B2" w14:textId="78FCF2A6" w:rsidR="00943616" w:rsidRPr="00787211" w:rsidRDefault="00364796" w:rsidP="007454C0">
            <w:pPr>
              <w:rPr>
                <w:rFonts w:asciiTheme="minorEastAsia" w:hAnsiTheme="minorEastAsia"/>
                <w:sz w:val="18"/>
                <w:szCs w:val="18"/>
              </w:rPr>
            </w:pPr>
            <w:r>
              <w:rPr>
                <w:rFonts w:asciiTheme="minorEastAsia" w:hAnsiTheme="minorEastAsia" w:hint="eastAsia"/>
                <w:sz w:val="18"/>
                <w:szCs w:val="18"/>
              </w:rPr>
              <w:t>樹形図を</w:t>
            </w:r>
            <w:r w:rsidR="00943616">
              <w:rPr>
                <w:rFonts w:asciiTheme="minorEastAsia" w:hAnsiTheme="minorEastAsia" w:hint="eastAsia"/>
                <w:sz w:val="18"/>
                <w:szCs w:val="18"/>
              </w:rPr>
              <w:t>かいて</w:t>
            </w:r>
            <w:r w:rsidR="000925FA">
              <w:rPr>
                <w:rFonts w:asciiTheme="minorEastAsia" w:hAnsiTheme="minorEastAsia" w:hint="eastAsia"/>
                <w:sz w:val="18"/>
                <w:szCs w:val="18"/>
              </w:rPr>
              <w:t>，</w:t>
            </w:r>
            <w:r w:rsidR="00943616">
              <w:rPr>
                <w:rFonts w:asciiTheme="minorEastAsia" w:hAnsiTheme="minorEastAsia" w:hint="eastAsia"/>
                <w:sz w:val="18"/>
                <w:szCs w:val="18"/>
              </w:rPr>
              <w:t>根元事象を</w:t>
            </w:r>
            <w:r w:rsidR="009C5A07">
              <w:rPr>
                <w:rFonts w:asciiTheme="minorEastAsia" w:hAnsiTheme="minorEastAsia" w:hint="eastAsia"/>
                <w:sz w:val="18"/>
                <w:szCs w:val="18"/>
              </w:rPr>
              <w:t>調べ</w:t>
            </w:r>
            <w:r w:rsidR="00943616">
              <w:rPr>
                <w:rFonts w:asciiTheme="minorEastAsia" w:hAnsiTheme="minorEastAsia" w:hint="eastAsia"/>
                <w:sz w:val="18"/>
                <w:szCs w:val="18"/>
              </w:rPr>
              <w:t>たりする。</w:t>
            </w:r>
          </w:p>
        </w:tc>
        <w:tc>
          <w:tcPr>
            <w:tcW w:w="2604" w:type="dxa"/>
            <w:tcBorders>
              <w:top w:val="nil"/>
              <w:left w:val="nil"/>
              <w:bottom w:val="single" w:sz="8" w:space="0" w:color="auto"/>
              <w:right w:val="single" w:sz="8" w:space="0" w:color="auto"/>
            </w:tcBorders>
            <w:shd w:val="clear" w:color="auto" w:fill="auto"/>
            <w:vAlign w:val="center"/>
          </w:tcPr>
          <w:p w14:paraId="7FB48DE0" w14:textId="1CE4906C" w:rsidR="00E079F1" w:rsidRPr="00B21F1D"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2683D78E" w14:textId="77777777" w:rsidR="00E079F1" w:rsidRDefault="00E079F1" w:rsidP="007454C0"/>
    <w:p w14:paraId="2AF123C6" w14:textId="77777777" w:rsidR="00E079F1" w:rsidRDefault="00E079F1" w:rsidP="007454C0">
      <w:r>
        <w:rPr>
          <w:rFonts w:hint="eastAsia"/>
        </w:rPr>
        <w:t>２</w:t>
      </w:r>
      <w:r w:rsidR="00A67A9E">
        <w:rPr>
          <w:rFonts w:hint="eastAsia"/>
        </w:rPr>
        <w:t xml:space="preserve">項　</w:t>
      </w:r>
      <w:r w:rsidR="00261AF5">
        <w:rPr>
          <w:rFonts w:hint="eastAsia"/>
        </w:rPr>
        <w:t>確率変数の期待値と分散</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E079F1" w:rsidRPr="0057139C" w14:paraId="71708C12" w14:textId="77777777" w:rsidTr="00D971E2">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FF63DD0" w14:textId="77777777" w:rsidR="00E079F1" w:rsidRPr="0086242D"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4AE616E" w14:textId="6424E178"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50DC7F05" w14:textId="40F08C98"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3601B64A" w14:textId="562D1793"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ABAF5B1" w14:textId="0CA99392"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1801AFD4"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5BA89A6" w14:textId="77777777" w:rsidR="00E079F1" w:rsidRPr="0057139C"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7BC1A55B" w14:textId="772AA286" w:rsidR="009E18A9" w:rsidRPr="00B21F1D" w:rsidRDefault="005E3A5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1次式</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 xml:space="preserve">aX+b </m:t>
              </m:r>
            </m:oMath>
            <w:r>
              <w:rPr>
                <w:rFonts w:asciiTheme="minorEastAsia" w:hAnsiTheme="minorEastAsia" w:cs="ＭＳ Ｐゴシック" w:hint="eastAsia"/>
                <w:color w:val="000000"/>
                <w:kern w:val="0"/>
                <w:sz w:val="18"/>
                <w:szCs w:val="18"/>
              </w:rPr>
              <w:t>で表される期待値や分散・標準偏差を求めることができる。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24646501" w14:textId="41E55D5A" w:rsidR="009E18A9" w:rsidRPr="00B21F1D" w:rsidRDefault="00322B44" w:rsidP="007454C0">
            <w:pPr>
              <w:widowControl/>
              <w:jc w:val="left"/>
              <w:rPr>
                <w:rFonts w:asciiTheme="minorEastAsia" w:hAnsiTheme="minorEastAsia" w:cs="ＭＳ Ｐゴシック"/>
                <w:color w:val="000000"/>
                <w:kern w:val="0"/>
                <w:sz w:val="18"/>
                <w:szCs w:val="18"/>
              </w:rPr>
            </w:pPr>
            <m:oMath>
              <m:sSup>
                <m:sSupPr>
                  <m:ctrlPr>
                    <w:rPr>
                      <w:rFonts w:ascii="Cambria Math" w:hAnsi="Cambria Math" w:cs="Times New Roman"/>
                      <w:i/>
                      <w:iCs/>
                      <w:color w:val="000000"/>
                      <w:kern w:val="0"/>
                      <w:sz w:val="18"/>
                      <w:szCs w:val="18"/>
                    </w:rPr>
                  </m:ctrlPr>
                </m:sSupPr>
                <m:e>
                  <m:r>
                    <w:rPr>
                      <w:rFonts w:ascii="Cambria Math" w:hAnsi="Cambria Math" w:cs="Times New Roman"/>
                      <w:color w:val="000000"/>
                      <w:kern w:val="0"/>
                      <w:sz w:val="18"/>
                      <w:szCs w:val="18"/>
                    </w:rPr>
                    <m:t>X</m:t>
                  </m:r>
                </m:e>
                <m:sup>
                  <m:r>
                    <w:rPr>
                      <w:rFonts w:ascii="Cambria Math" w:hAnsi="Cambria Math" w:cs="ＭＳ Ｐゴシック" w:hint="eastAsia"/>
                      <w:color w:val="000000"/>
                      <w:kern w:val="0"/>
                      <w:sz w:val="18"/>
                      <w:szCs w:val="18"/>
                      <w:vertAlign w:val="superscript"/>
                    </w:rPr>
                    <m:t>2</m:t>
                  </m:r>
                </m:sup>
              </m:sSup>
            </m:oMath>
            <w:r w:rsidR="00734FB3">
              <w:rPr>
                <w:rFonts w:asciiTheme="minorEastAsia" w:hAnsiTheme="minorEastAsia" w:cs="ＭＳ Ｐゴシック" w:hint="eastAsia"/>
                <w:color w:val="000000"/>
                <w:kern w:val="0"/>
                <w:sz w:val="18"/>
                <w:szCs w:val="18"/>
              </w:rPr>
              <w:t>の期待値</w:t>
            </w:r>
            <w:r w:rsidR="005E3A5B">
              <w:rPr>
                <w:rFonts w:asciiTheme="minorEastAsia" w:hAnsiTheme="minorEastAsia" w:cs="ＭＳ Ｐゴシック" w:hint="eastAsia"/>
                <w:color w:val="000000"/>
                <w:kern w:val="0"/>
                <w:sz w:val="18"/>
                <w:szCs w:val="18"/>
              </w:rPr>
              <w:t>や</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E</m:t>
              </m:r>
              <m:d>
                <m:dPr>
                  <m:ctrlPr>
                    <w:rPr>
                      <w:rFonts w:ascii="Cambria Math" w:hAnsi="Cambria Math" w:cs="ＭＳ Ｐゴシック"/>
                      <w:i/>
                      <w:color w:val="000000"/>
                      <w:kern w:val="0"/>
                      <w:sz w:val="18"/>
                      <w:szCs w:val="18"/>
                    </w:rPr>
                  </m:ctrlPr>
                </m:dPr>
                <m:e>
                  <m:sSup>
                    <m:sSupPr>
                      <m:ctrlPr>
                        <w:rPr>
                          <w:rFonts w:ascii="Cambria Math" w:hAnsi="Cambria Math" w:cs="Times New Roman"/>
                          <w:i/>
                          <w:iCs/>
                          <w:color w:val="000000"/>
                          <w:kern w:val="0"/>
                          <w:sz w:val="18"/>
                          <w:szCs w:val="18"/>
                        </w:rPr>
                      </m:ctrlPr>
                    </m:sSupPr>
                    <m:e>
                      <m:r>
                        <w:rPr>
                          <w:rFonts w:ascii="Cambria Math" w:hAnsi="Cambria Math" w:cs="Times New Roman"/>
                          <w:color w:val="000000"/>
                          <w:kern w:val="0"/>
                          <w:sz w:val="18"/>
                          <w:szCs w:val="18"/>
                        </w:rPr>
                        <m:t>X</m:t>
                      </m:r>
                      <m:ctrlPr>
                        <w:rPr>
                          <w:rFonts w:ascii="Cambria Math" w:hAnsi="Cambria Math" w:cs="ＭＳ Ｐゴシック"/>
                          <w:i/>
                          <w:color w:val="000000"/>
                          <w:kern w:val="0"/>
                          <w:sz w:val="18"/>
                          <w:szCs w:val="18"/>
                        </w:rPr>
                      </m:ctrlPr>
                    </m:e>
                    <m:sup>
                      <m:r>
                        <w:rPr>
                          <w:rFonts w:ascii="Cambria Math" w:hAnsi="Cambria Math" w:cs="ＭＳ Ｐゴシック" w:hint="eastAsia"/>
                          <w:color w:val="000000"/>
                          <w:kern w:val="0"/>
                          <w:sz w:val="18"/>
                          <w:szCs w:val="18"/>
                          <w:vertAlign w:val="superscript"/>
                        </w:rPr>
                        <m:t>2</m:t>
                      </m:r>
                    </m:sup>
                  </m:sSup>
                </m:e>
              </m:d>
              <m:r>
                <w:rPr>
                  <w:rFonts w:ascii="Cambria Math" w:hAnsi="Cambria Math" w:cs="ＭＳ Ｐゴシック" w:hint="eastAsia"/>
                  <w:color w:val="000000"/>
                  <w:kern w:val="0"/>
                  <w:sz w:val="18"/>
                  <w:szCs w:val="18"/>
                </w:rPr>
                <m:t>－</m:t>
              </m:r>
              <m:sSup>
                <m:sSupPr>
                  <m:ctrlPr>
                    <w:rPr>
                      <w:rFonts w:ascii="Cambria Math" w:hAnsi="Cambria Math" w:cs="ＭＳ Ｐゴシック"/>
                      <w:i/>
                      <w:color w:val="000000"/>
                      <w:kern w:val="0"/>
                      <w:sz w:val="18"/>
                      <w:szCs w:val="18"/>
                    </w:rPr>
                  </m:ctrlPr>
                </m:sSupPr>
                <m:e>
                  <m:d>
                    <m:dPr>
                      <m:begChr m:val="{"/>
                      <m:endChr m:val="}"/>
                      <m:ctrlPr>
                        <w:rPr>
                          <w:rFonts w:ascii="Cambria Math" w:hAnsi="Cambria Math" w:cs="ＭＳ Ｐゴシック"/>
                          <w:i/>
                          <w:color w:val="000000"/>
                          <w:kern w:val="0"/>
                          <w:sz w:val="18"/>
                          <w:szCs w:val="18"/>
                        </w:rPr>
                      </m:ctrlPr>
                    </m:dPr>
                    <m:e>
                      <m:r>
                        <w:rPr>
                          <w:rFonts w:ascii="Cambria Math" w:hAnsi="Cambria Math" w:cs="Times New Roman"/>
                          <w:color w:val="000000"/>
                          <w:kern w:val="0"/>
                          <w:sz w:val="18"/>
                          <w:szCs w:val="18"/>
                        </w:rPr>
                        <m:t>E</m:t>
                      </m:r>
                      <m:d>
                        <m:dPr>
                          <m:ctrlPr>
                            <w:rPr>
                              <w:rFonts w:ascii="Cambria Math" w:hAnsi="Cambria Math" w:cs="ＭＳ Ｐゴシック"/>
                              <w:i/>
                              <w:color w:val="000000"/>
                              <w:kern w:val="0"/>
                              <w:sz w:val="18"/>
                              <w:szCs w:val="18"/>
                            </w:rPr>
                          </m:ctrlPr>
                        </m:dPr>
                        <m:e>
                          <m:r>
                            <w:rPr>
                              <w:rFonts w:ascii="Cambria Math" w:hAnsi="Cambria Math" w:cs="Times New Roman"/>
                              <w:color w:val="000000"/>
                              <w:kern w:val="0"/>
                              <w:sz w:val="18"/>
                              <w:szCs w:val="18"/>
                            </w:rPr>
                            <m:t>X</m:t>
                          </m:r>
                        </m:e>
                      </m:d>
                    </m:e>
                  </m:d>
                </m:e>
                <m:sup>
                  <m:r>
                    <w:rPr>
                      <w:rFonts w:ascii="Cambria Math" w:hAnsi="Cambria Math" w:cs="ＭＳ Ｐゴシック" w:hint="eastAsia"/>
                      <w:color w:val="000000"/>
                      <w:kern w:val="0"/>
                      <w:sz w:val="18"/>
                      <w:szCs w:val="18"/>
                      <w:vertAlign w:val="superscript"/>
                    </w:rPr>
                    <m:t>2</m:t>
                  </m:r>
                </m:sup>
              </m:sSup>
              <m:r>
                <w:rPr>
                  <w:rFonts w:ascii="Cambria Math" w:hAnsi="Cambria Math" w:cs="ＭＳ Ｐゴシック"/>
                  <w:color w:val="000000"/>
                  <w:kern w:val="0"/>
                  <w:sz w:val="18"/>
                  <w:szCs w:val="18"/>
                </w:rPr>
                <m:t xml:space="preserve"> </m:t>
              </m:r>
            </m:oMath>
            <w:r w:rsidR="005E3A5B">
              <w:rPr>
                <w:rFonts w:asciiTheme="minorEastAsia" w:hAnsiTheme="minorEastAsia" w:cs="ＭＳ Ｐゴシック" w:hint="eastAsia"/>
                <w:color w:val="000000"/>
                <w:kern w:val="0"/>
                <w:sz w:val="18"/>
                <w:szCs w:val="18"/>
              </w:rPr>
              <w:t>を用いた</w:t>
            </w:r>
            <w:r w:rsidR="00734FB3">
              <w:rPr>
                <w:rFonts w:asciiTheme="minorEastAsia" w:hAnsiTheme="minorEastAsia" w:cs="ＭＳ Ｐゴシック" w:hint="eastAsia"/>
                <w:color w:val="000000"/>
                <w:kern w:val="0"/>
                <w:sz w:val="18"/>
                <w:szCs w:val="18"/>
              </w:rPr>
              <w:t>分散・標準偏差を求めることができる。</w:t>
            </w:r>
          </w:p>
        </w:tc>
        <w:tc>
          <w:tcPr>
            <w:tcW w:w="2976" w:type="dxa"/>
            <w:tcBorders>
              <w:top w:val="nil"/>
              <w:left w:val="nil"/>
              <w:bottom w:val="single" w:sz="8" w:space="0" w:color="auto"/>
              <w:right w:val="single" w:sz="8" w:space="0" w:color="auto"/>
            </w:tcBorders>
            <w:shd w:val="clear" w:color="auto" w:fill="auto"/>
          </w:tcPr>
          <w:p w14:paraId="5C5B9839" w14:textId="77777777" w:rsidR="00E079F1" w:rsidRDefault="00734FB3"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確率変数の期待値と分散・標準偏差を求めることができる。</w:t>
            </w:r>
          </w:p>
          <w:p w14:paraId="3A839481" w14:textId="25A8EB67" w:rsidR="005E3A5B" w:rsidRPr="00B21F1D" w:rsidRDefault="005E3A5B"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6BE053F4" w14:textId="7F5B6BFE"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04A386C7"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3C318FB"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3EA21B2B"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6BF90D1F" w14:textId="77777777" w:rsidR="00E079F1" w:rsidRPr="0057139C"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6407D0FB" w14:textId="2E66FABC" w:rsidR="007D29A4" w:rsidRPr="007D29A4" w:rsidRDefault="00642FAE"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分散・標準偏差は</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その値が小さいほど期待値の近くに確率変数の値が集中する傾向があることを考察することができる。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62EC9653" w14:textId="1AF5B4C8" w:rsidR="00604577" w:rsidRDefault="000E2315" w:rsidP="007454C0">
            <w:pPr>
              <w:widowControl/>
              <w:jc w:val="left"/>
              <w:rPr>
                <w:rFonts w:asciiTheme="minorEastAsia" w:hAnsiTheme="minorEastAsia" w:cs="ＭＳ Ｐゴシック"/>
                <w:color w:val="000000"/>
                <w:kern w:val="0"/>
                <w:sz w:val="18"/>
                <w:szCs w:val="18"/>
              </w:rPr>
            </w:pPr>
            <m:oMath>
              <m:r>
                <w:rPr>
                  <w:rFonts w:ascii="Cambria Math" w:hAnsi="Cambria Math" w:cs="Times New Roman"/>
                  <w:color w:val="000000"/>
                  <w:kern w:val="0"/>
                  <w:sz w:val="18"/>
                  <w:szCs w:val="18"/>
                </w:rPr>
                <m:t>E</m:t>
              </m:r>
              <m:d>
                <m:dPr>
                  <m:ctrlPr>
                    <w:rPr>
                      <w:rFonts w:ascii="Cambria Math" w:hAnsi="Cambria Math" w:cs="ＭＳ Ｐゴシック"/>
                      <w:i/>
                      <w:color w:val="000000"/>
                      <w:kern w:val="0"/>
                      <w:sz w:val="18"/>
                      <w:szCs w:val="18"/>
                    </w:rPr>
                  </m:ctrlPr>
                </m:dPr>
                <m:e>
                  <m:sSup>
                    <m:sSupPr>
                      <m:ctrlPr>
                        <w:rPr>
                          <w:rFonts w:ascii="Cambria Math" w:hAnsi="Cambria Math" w:cs="Times New Roman"/>
                          <w:i/>
                          <w:iCs/>
                          <w:color w:val="000000"/>
                          <w:kern w:val="0"/>
                          <w:sz w:val="18"/>
                          <w:szCs w:val="18"/>
                        </w:rPr>
                      </m:ctrlPr>
                    </m:sSupPr>
                    <m:e>
                      <m:r>
                        <w:rPr>
                          <w:rFonts w:ascii="Cambria Math" w:hAnsi="Cambria Math" w:cs="Times New Roman"/>
                          <w:color w:val="000000"/>
                          <w:kern w:val="0"/>
                          <w:sz w:val="18"/>
                          <w:szCs w:val="18"/>
                        </w:rPr>
                        <m:t>X</m:t>
                      </m:r>
                      <m:ctrlPr>
                        <w:rPr>
                          <w:rFonts w:ascii="Cambria Math" w:hAnsi="Cambria Math" w:cs="ＭＳ Ｐゴシック"/>
                          <w:i/>
                          <w:color w:val="000000"/>
                          <w:kern w:val="0"/>
                          <w:sz w:val="18"/>
                          <w:szCs w:val="18"/>
                        </w:rPr>
                      </m:ctrlPr>
                    </m:e>
                    <m:sup>
                      <m:r>
                        <w:rPr>
                          <w:rFonts w:ascii="Cambria Math" w:hAnsi="Cambria Math" w:cs="ＭＳ Ｐゴシック" w:hint="eastAsia"/>
                          <w:color w:val="000000"/>
                          <w:kern w:val="0"/>
                          <w:sz w:val="18"/>
                          <w:szCs w:val="18"/>
                          <w:vertAlign w:val="superscript"/>
                        </w:rPr>
                        <m:t>2</m:t>
                      </m:r>
                    </m:sup>
                  </m:sSup>
                </m:e>
              </m:d>
              <m:r>
                <w:rPr>
                  <w:rFonts w:ascii="Cambria Math" w:hAnsi="Cambria Math" w:cs="ＭＳ Ｐゴシック" w:hint="eastAsia"/>
                  <w:color w:val="000000"/>
                  <w:kern w:val="0"/>
                  <w:sz w:val="18"/>
                  <w:szCs w:val="18"/>
                </w:rPr>
                <m:t>－</m:t>
              </m:r>
              <m:sSup>
                <m:sSupPr>
                  <m:ctrlPr>
                    <w:rPr>
                      <w:rFonts w:ascii="Cambria Math" w:hAnsi="Cambria Math" w:cs="ＭＳ Ｐゴシック"/>
                      <w:i/>
                      <w:color w:val="000000"/>
                      <w:kern w:val="0"/>
                      <w:sz w:val="18"/>
                      <w:szCs w:val="18"/>
                    </w:rPr>
                  </m:ctrlPr>
                </m:sSupPr>
                <m:e>
                  <m:d>
                    <m:dPr>
                      <m:begChr m:val="{"/>
                      <m:endChr m:val="}"/>
                      <m:ctrlPr>
                        <w:rPr>
                          <w:rFonts w:ascii="Cambria Math" w:hAnsi="Cambria Math" w:cs="ＭＳ Ｐゴシック"/>
                          <w:i/>
                          <w:color w:val="000000"/>
                          <w:kern w:val="0"/>
                          <w:sz w:val="18"/>
                          <w:szCs w:val="18"/>
                        </w:rPr>
                      </m:ctrlPr>
                    </m:dPr>
                    <m:e>
                      <m:r>
                        <w:rPr>
                          <w:rFonts w:ascii="Cambria Math" w:hAnsi="Cambria Math" w:cs="Times New Roman"/>
                          <w:color w:val="000000"/>
                          <w:kern w:val="0"/>
                          <w:sz w:val="18"/>
                          <w:szCs w:val="18"/>
                        </w:rPr>
                        <m:t>E</m:t>
                      </m:r>
                      <m:d>
                        <m:dPr>
                          <m:ctrlPr>
                            <w:rPr>
                              <w:rFonts w:ascii="Cambria Math" w:hAnsi="Cambria Math" w:cs="ＭＳ Ｐゴシック"/>
                              <w:i/>
                              <w:color w:val="000000"/>
                              <w:kern w:val="0"/>
                              <w:sz w:val="18"/>
                              <w:szCs w:val="18"/>
                            </w:rPr>
                          </m:ctrlPr>
                        </m:dPr>
                        <m:e>
                          <m:r>
                            <w:rPr>
                              <w:rFonts w:ascii="Cambria Math" w:hAnsi="Cambria Math" w:cs="Times New Roman"/>
                              <w:color w:val="000000"/>
                              <w:kern w:val="0"/>
                              <w:sz w:val="18"/>
                              <w:szCs w:val="18"/>
                            </w:rPr>
                            <m:t>X</m:t>
                          </m:r>
                        </m:e>
                      </m:d>
                    </m:e>
                  </m:d>
                </m:e>
                <m:sup>
                  <m:r>
                    <w:rPr>
                      <w:rFonts w:ascii="Cambria Math" w:hAnsi="Cambria Math" w:cs="ＭＳ Ｐゴシック" w:hint="eastAsia"/>
                      <w:color w:val="000000"/>
                      <w:kern w:val="0"/>
                      <w:sz w:val="18"/>
                      <w:szCs w:val="18"/>
                      <w:vertAlign w:val="superscript"/>
                    </w:rPr>
                    <m:t>2</m:t>
                  </m:r>
                </m:sup>
              </m:sSup>
              <m:r>
                <w:rPr>
                  <w:rFonts w:ascii="Cambria Math" w:hAnsi="Cambria Math" w:cs="ＭＳ Ｐゴシック"/>
                  <w:color w:val="000000"/>
                  <w:kern w:val="0"/>
                  <w:sz w:val="18"/>
                  <w:szCs w:val="18"/>
                </w:rPr>
                <m:t xml:space="preserve"> </m:t>
              </m:r>
            </m:oMath>
            <w:r w:rsidR="00604577">
              <w:rPr>
                <w:rFonts w:asciiTheme="minorEastAsia" w:hAnsiTheme="minorEastAsia" w:cs="ＭＳ Ｐゴシック" w:hint="eastAsia"/>
                <w:color w:val="000000"/>
                <w:kern w:val="0"/>
                <w:sz w:val="18"/>
                <w:szCs w:val="18"/>
              </w:rPr>
              <w:t>を用いた分散・標準偏差の導出と定義式による導出を比べることができる。</w:t>
            </w:r>
          </w:p>
          <w:p w14:paraId="7E42A359" w14:textId="35218B5F" w:rsidR="00642FAE" w:rsidRPr="00E606A1" w:rsidRDefault="00642FAE"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20EFC2C8" w14:textId="77777777" w:rsidR="00E079F1" w:rsidRDefault="00642FAE"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分散と標準偏差の役割の違いについて考察できる。</w:t>
            </w:r>
          </w:p>
          <w:p w14:paraId="6C151234" w14:textId="77777777" w:rsidR="00642FAE" w:rsidRDefault="00642FAE" w:rsidP="007454C0">
            <w:pPr>
              <w:widowControl/>
              <w:jc w:val="left"/>
              <w:rPr>
                <w:rFonts w:asciiTheme="minorEastAsia" w:hAnsiTheme="minorEastAsia" w:cs="ＭＳ Ｐゴシック"/>
                <w:color w:val="000000"/>
                <w:kern w:val="0"/>
                <w:sz w:val="18"/>
                <w:szCs w:val="18"/>
              </w:rPr>
            </w:pPr>
          </w:p>
          <w:p w14:paraId="5D8196E6" w14:textId="29102981" w:rsidR="00642FAE" w:rsidRPr="00642FAE" w:rsidRDefault="00642FAE"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4F86E246"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3CED9450"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07630A0" w14:textId="77777777" w:rsidR="00E079F1" w:rsidRPr="0057139C" w:rsidRDefault="00E079F1"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64781A9C" w14:textId="332337C1" w:rsidR="00E079F1" w:rsidRDefault="00935216" w:rsidP="007454C0">
            <w:pP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確率変数の標準化</w:t>
            </w:r>
            <w:r w:rsidR="000B723A">
              <w:rPr>
                <w:rFonts w:asciiTheme="minorEastAsia" w:hAnsiTheme="minorEastAsia" w:cs="ＭＳ Ｐゴシック" w:hint="eastAsia"/>
                <w:color w:val="000000"/>
                <w:kern w:val="0"/>
                <w:sz w:val="18"/>
                <w:szCs w:val="18"/>
              </w:rPr>
              <w:t>(→p.7</w:t>
            </w:r>
            <w:r w:rsidR="00F2737C">
              <w:rPr>
                <w:rFonts w:asciiTheme="minorEastAsia" w:hAnsiTheme="minorEastAsia" w:cs="ＭＳ Ｐゴシック" w:hint="eastAsia"/>
                <w:color w:val="000000"/>
                <w:kern w:val="0"/>
                <w:sz w:val="18"/>
                <w:szCs w:val="18"/>
              </w:rPr>
              <w:t>3</w:t>
            </w:r>
            <w:r w:rsidR="000B723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についても調べようとする。</w:t>
            </w:r>
          </w:p>
          <w:p w14:paraId="213423AC" w14:textId="1E05ED94" w:rsidR="00604577" w:rsidRPr="000E2315" w:rsidRDefault="00604577" w:rsidP="007454C0">
            <w:pPr>
              <w:rPr>
                <w:rFonts w:asciiTheme="minorEastAsia" w:hAnsiTheme="minorEastAsia" w:cs="ＭＳ Ｐゴシック"/>
                <w:color w:val="000000"/>
                <w:kern w:val="0"/>
                <w:sz w:val="18"/>
                <w:szCs w:val="18"/>
              </w:rPr>
            </w:pPr>
          </w:p>
        </w:tc>
        <w:tc>
          <w:tcPr>
            <w:tcW w:w="2977" w:type="dxa"/>
            <w:tcBorders>
              <w:top w:val="single" w:sz="8" w:space="0" w:color="auto"/>
              <w:left w:val="nil"/>
              <w:bottom w:val="single" w:sz="8" w:space="0" w:color="000000"/>
              <w:right w:val="single" w:sz="8" w:space="0" w:color="auto"/>
            </w:tcBorders>
            <w:shd w:val="clear" w:color="auto" w:fill="auto"/>
          </w:tcPr>
          <w:p w14:paraId="68494424" w14:textId="7A4757F3" w:rsidR="00E079F1" w:rsidRPr="00B21F1D" w:rsidRDefault="00604577"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例題１や２が非復元抽出の場合の確率分布についても調べようとする。</w:t>
            </w:r>
          </w:p>
        </w:tc>
        <w:tc>
          <w:tcPr>
            <w:tcW w:w="2976" w:type="dxa"/>
            <w:tcBorders>
              <w:top w:val="nil"/>
              <w:left w:val="nil"/>
              <w:bottom w:val="single" w:sz="8" w:space="0" w:color="auto"/>
              <w:right w:val="single" w:sz="8" w:space="0" w:color="auto"/>
            </w:tcBorders>
            <w:shd w:val="clear" w:color="auto" w:fill="auto"/>
          </w:tcPr>
          <w:p w14:paraId="4DB8E121" w14:textId="066440C7" w:rsidR="00335F69" w:rsidRDefault="001556C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表計算</w:t>
            </w:r>
            <w:r w:rsidR="00604577">
              <w:rPr>
                <w:rFonts w:asciiTheme="minorEastAsia" w:hAnsiTheme="minorEastAsia" w:cs="ＭＳ Ｐゴシック" w:hint="eastAsia"/>
                <w:color w:val="000000"/>
                <w:kern w:val="0"/>
                <w:sz w:val="18"/>
                <w:szCs w:val="18"/>
              </w:rPr>
              <w:t>ソフトなどを用いて</w:t>
            </w:r>
            <w:r w:rsidR="000925FA">
              <w:rPr>
                <w:rFonts w:asciiTheme="minorEastAsia" w:hAnsiTheme="minorEastAsia" w:cs="ＭＳ Ｐゴシック" w:hint="eastAsia"/>
                <w:color w:val="000000"/>
                <w:kern w:val="0"/>
                <w:sz w:val="18"/>
                <w:szCs w:val="18"/>
              </w:rPr>
              <w:t>，</w:t>
            </w:r>
            <w:r w:rsidR="00642FAE">
              <w:rPr>
                <w:rFonts w:asciiTheme="minorEastAsia" w:hAnsiTheme="minorEastAsia" w:cs="ＭＳ Ｐゴシック" w:hint="eastAsia"/>
                <w:color w:val="000000"/>
                <w:kern w:val="0"/>
                <w:sz w:val="18"/>
                <w:szCs w:val="18"/>
              </w:rPr>
              <w:t>計算を確かめようと</w:t>
            </w:r>
            <w:r w:rsidR="00604577">
              <w:rPr>
                <w:rFonts w:asciiTheme="minorEastAsia" w:hAnsiTheme="minorEastAsia" w:cs="ＭＳ Ｐゴシック" w:hint="eastAsia"/>
                <w:color w:val="000000"/>
                <w:kern w:val="0"/>
                <w:sz w:val="18"/>
                <w:szCs w:val="18"/>
              </w:rPr>
              <w:t>する。</w:t>
            </w:r>
          </w:p>
          <w:p w14:paraId="5DC7FDEE" w14:textId="2D1D0796" w:rsidR="00642FAE" w:rsidRPr="00642FAE" w:rsidRDefault="00642FAE" w:rsidP="007454C0">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5C658008" w14:textId="07853B55" w:rsidR="00E079F1" w:rsidRPr="00B21F1D"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015FA000" w14:textId="77777777" w:rsidR="00E079F1" w:rsidRDefault="00E079F1" w:rsidP="007454C0"/>
    <w:p w14:paraId="4C89D8CC" w14:textId="77777777" w:rsidR="00E079F1" w:rsidRDefault="00E079F1" w:rsidP="007454C0">
      <w:r>
        <w:rPr>
          <w:rFonts w:hint="eastAsia"/>
        </w:rPr>
        <w:t>３</w:t>
      </w:r>
      <w:r w:rsidR="00A67A9E">
        <w:rPr>
          <w:rFonts w:hint="eastAsia"/>
        </w:rPr>
        <w:t xml:space="preserve">項　</w:t>
      </w:r>
      <w:r w:rsidR="00261AF5">
        <w:rPr>
          <w:rFonts w:hint="eastAsia"/>
        </w:rPr>
        <w:t>確率変数の和と積</w:t>
      </w:r>
    </w:p>
    <w:tbl>
      <w:tblPr>
        <w:tblpPr w:leftFromText="142" w:rightFromText="142" w:vertAnchor="text" w:horzAnchor="margin" w:tblpY="44"/>
        <w:tblW w:w="12800" w:type="dxa"/>
        <w:tblCellMar>
          <w:left w:w="99" w:type="dxa"/>
          <w:right w:w="99" w:type="dxa"/>
        </w:tblCellMar>
        <w:tblLook w:val="04A0" w:firstRow="1" w:lastRow="0" w:firstColumn="1" w:lastColumn="0" w:noHBand="0" w:noVBand="1"/>
      </w:tblPr>
      <w:tblGrid>
        <w:gridCol w:w="1408"/>
        <w:gridCol w:w="2835"/>
        <w:gridCol w:w="2977"/>
        <w:gridCol w:w="2976"/>
        <w:gridCol w:w="2604"/>
      </w:tblGrid>
      <w:tr w:rsidR="00E079F1" w:rsidRPr="0057139C" w14:paraId="5062B187" w14:textId="77777777" w:rsidTr="00D971E2">
        <w:trPr>
          <w:trHeight w:val="372"/>
        </w:trPr>
        <w:tc>
          <w:tcPr>
            <w:tcW w:w="140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F4ED7CF" w14:textId="77777777" w:rsidR="00E079F1" w:rsidRPr="0086242D"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EBA135D" w14:textId="44147195"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977" w:type="dxa"/>
            <w:tcBorders>
              <w:top w:val="single" w:sz="4" w:space="0" w:color="auto"/>
              <w:left w:val="nil"/>
              <w:bottom w:val="single" w:sz="8" w:space="0" w:color="000000"/>
              <w:right w:val="single" w:sz="8" w:space="0" w:color="auto"/>
            </w:tcBorders>
            <w:shd w:val="clear" w:color="auto" w:fill="auto"/>
            <w:vAlign w:val="center"/>
            <w:hideMark/>
          </w:tcPr>
          <w:p w14:paraId="7385B797" w14:textId="488B00D9"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BE10FC4" w14:textId="40000568"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3426D268" w14:textId="682B8A6F"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0BD55C20"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75416866" w14:textId="77777777" w:rsidR="00E079F1" w:rsidRPr="0057139C"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2835" w:type="dxa"/>
            <w:tcBorders>
              <w:top w:val="single" w:sz="8" w:space="0" w:color="auto"/>
              <w:left w:val="nil"/>
              <w:bottom w:val="single" w:sz="8" w:space="0" w:color="000000"/>
              <w:right w:val="single" w:sz="8" w:space="0" w:color="auto"/>
            </w:tcBorders>
            <w:shd w:val="clear" w:color="auto" w:fill="auto"/>
          </w:tcPr>
          <w:p w14:paraId="694F0185" w14:textId="7CC4F3DB" w:rsidR="002C5205" w:rsidRPr="00B21F1D" w:rsidRDefault="00AF170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確率変数が独立でない場合</w:t>
            </w:r>
            <w:r w:rsidR="002C5205">
              <w:rPr>
                <w:rFonts w:asciiTheme="minorEastAsia" w:hAnsiTheme="minorEastAsia" w:cs="ＭＳ Ｐゴシック" w:hint="eastAsia"/>
                <w:color w:val="000000"/>
                <w:kern w:val="0"/>
                <w:sz w:val="18"/>
                <w:szCs w:val="18"/>
              </w:rPr>
              <w:t>でも</w:t>
            </w:r>
            <w:r w:rsidR="00E606A1">
              <w:rPr>
                <w:rFonts w:asciiTheme="minorEastAsia" w:hAnsiTheme="minorEastAsia" w:cs="ＭＳ Ｐゴシック" w:hint="eastAsia"/>
                <w:color w:val="000000"/>
                <w:kern w:val="0"/>
                <w:sz w:val="18"/>
                <w:szCs w:val="18"/>
              </w:rPr>
              <w:t>，</w:t>
            </w:r>
            <w:r w:rsidR="002C5205">
              <w:rPr>
                <w:rFonts w:asciiTheme="minorEastAsia" w:hAnsiTheme="minorEastAsia" w:cs="ＭＳ Ｐゴシック" w:hint="eastAsia"/>
                <w:color w:val="000000"/>
                <w:kern w:val="0"/>
                <w:sz w:val="18"/>
                <w:szCs w:val="18"/>
              </w:rPr>
              <w:t>確率変数の和の期待値の公式は成り立つことを理解している。</w:t>
            </w:r>
          </w:p>
        </w:tc>
        <w:tc>
          <w:tcPr>
            <w:tcW w:w="2977" w:type="dxa"/>
            <w:tcBorders>
              <w:top w:val="single" w:sz="8" w:space="0" w:color="auto"/>
              <w:left w:val="nil"/>
              <w:bottom w:val="single" w:sz="8" w:space="0" w:color="000000"/>
              <w:right w:val="single" w:sz="8" w:space="0" w:color="auto"/>
            </w:tcBorders>
            <w:shd w:val="clear" w:color="auto" w:fill="auto"/>
          </w:tcPr>
          <w:p w14:paraId="26BDC116" w14:textId="77777777" w:rsidR="00E079F1" w:rsidRDefault="008E3EDB"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独立な確率変数の和の分散を求めることができる。</w:t>
            </w:r>
          </w:p>
          <w:p w14:paraId="16FA3DE2" w14:textId="3AB75828" w:rsidR="002C5205" w:rsidRPr="00B21F1D" w:rsidRDefault="002C5205"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3546C133" w14:textId="3BB8F7C0" w:rsidR="00D971E2" w:rsidRPr="00D971E2" w:rsidRDefault="008E3EDB"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確率変数の和の期待値や独立な確率変数の積の期待値を求めることができる。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766E984B"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2419A88F"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133BFA3D"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EFBBBFD"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1A67E434" w14:textId="77777777" w:rsidR="00E079F1" w:rsidRPr="0057139C"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2835" w:type="dxa"/>
            <w:tcBorders>
              <w:top w:val="single" w:sz="8" w:space="0" w:color="auto"/>
              <w:left w:val="nil"/>
              <w:bottom w:val="single" w:sz="8" w:space="0" w:color="000000"/>
              <w:right w:val="single" w:sz="8" w:space="0" w:color="auto"/>
            </w:tcBorders>
            <w:shd w:val="clear" w:color="auto" w:fill="auto"/>
          </w:tcPr>
          <w:p w14:paraId="1EAA6C25" w14:textId="418972AA" w:rsidR="00E079F1" w:rsidRPr="00326154" w:rsidRDefault="001556C8" w:rsidP="007454C0">
            <w:pPr>
              <w:widowControl/>
              <w:jc w:val="left"/>
              <w:rPr>
                <w:sz w:val="18"/>
                <w:szCs w:val="18"/>
              </w:rPr>
            </w:pPr>
            <w:r>
              <w:rPr>
                <w:rFonts w:asciiTheme="minorEastAsia" w:hAnsiTheme="minorEastAsia" w:cs="ＭＳ Ｐゴシック" w:hint="eastAsia"/>
                <w:color w:val="000000"/>
                <w:kern w:val="0"/>
                <w:sz w:val="18"/>
                <w:szCs w:val="18"/>
              </w:rPr>
              <w:t>２つの独立な確率変数の同時確率分布表の仕組みを考察することができる。</w:t>
            </w:r>
          </w:p>
        </w:tc>
        <w:tc>
          <w:tcPr>
            <w:tcW w:w="2977" w:type="dxa"/>
            <w:tcBorders>
              <w:top w:val="single" w:sz="8" w:space="0" w:color="auto"/>
              <w:left w:val="nil"/>
              <w:bottom w:val="single" w:sz="8" w:space="0" w:color="000000"/>
              <w:right w:val="single" w:sz="8" w:space="0" w:color="auto"/>
            </w:tcBorders>
            <w:shd w:val="clear" w:color="auto" w:fill="auto"/>
          </w:tcPr>
          <w:p w14:paraId="211EE912" w14:textId="03761B13" w:rsidR="00E079F1" w:rsidRPr="00EC2E23" w:rsidRDefault="00EC2E23"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独立な確率変数について</w:t>
            </w:r>
            <w:r w:rsidR="000925FA">
              <w:rPr>
                <w:rFonts w:asciiTheme="minorEastAsia" w:hAnsiTheme="minorEastAsia" w:cs="ＭＳ Ｐゴシック" w:hint="eastAsia"/>
                <w:color w:val="000000"/>
                <w:kern w:val="0"/>
                <w:sz w:val="18"/>
                <w:szCs w:val="18"/>
              </w:rPr>
              <w:t>，</w:t>
            </w:r>
            <w:r w:rsidR="00E606A1">
              <w:rPr>
                <w:rFonts w:asciiTheme="minorEastAsia" w:hAnsiTheme="minorEastAsia" w:cs="ＭＳ Ｐゴシック"/>
                <w:color w:val="000000"/>
                <w:kern w:val="0"/>
                <w:sz w:val="18"/>
                <w:szCs w:val="18"/>
              </w:rPr>
              <w:br/>
            </w:r>
            <m:oMath>
              <m:r>
                <w:rPr>
                  <w:rFonts w:ascii="Cambria Math" w:hAnsi="Cambria Math" w:cs="Times New Roman"/>
                  <w:color w:val="000000"/>
                  <w:kern w:val="0"/>
                  <w:sz w:val="18"/>
                  <w:szCs w:val="18"/>
                </w:rPr>
                <m:t>E</m:t>
              </m:r>
              <m:d>
                <m:dPr>
                  <m:ctrlPr>
                    <w:rPr>
                      <w:rFonts w:ascii="Cambria Math" w:hAnsi="Cambria Math" w:cs="ＭＳ Ｐゴシック"/>
                      <w:i/>
                      <w:color w:val="000000"/>
                      <w:kern w:val="0"/>
                      <w:sz w:val="18"/>
                      <w:szCs w:val="18"/>
                    </w:rPr>
                  </m:ctrlPr>
                </m:dPr>
                <m:e>
                  <m:r>
                    <w:rPr>
                      <w:rFonts w:ascii="Cambria Math" w:hAnsi="Cambria Math" w:cs="Times New Roman"/>
                      <w:color w:val="000000"/>
                      <w:kern w:val="0"/>
                      <w:sz w:val="18"/>
                      <w:szCs w:val="18"/>
                    </w:rPr>
                    <m:t>X</m:t>
                  </m:r>
                  <m:r>
                    <w:rPr>
                      <w:rFonts w:ascii="Cambria Math" w:hAnsi="Cambria Math" w:cs="ＭＳ Ｐゴシック"/>
                      <w:color w:val="000000"/>
                      <w:kern w:val="0"/>
                      <w:sz w:val="18"/>
                      <w:szCs w:val="18"/>
                    </w:rPr>
                    <m:t>+</m:t>
                  </m:r>
                  <m:r>
                    <w:rPr>
                      <w:rFonts w:ascii="Cambria Math" w:hAnsi="Cambria Math" w:cs="ＭＳ Ｐゴシック" w:hint="eastAsia"/>
                      <w:color w:val="000000"/>
                      <w:kern w:val="0"/>
                      <w:sz w:val="18"/>
                      <w:szCs w:val="18"/>
                    </w:rPr>
                    <m:t>2</m:t>
                  </m:r>
                  <m:r>
                    <w:rPr>
                      <w:rFonts w:ascii="Cambria Math" w:hAnsi="Cambria Math" w:cs="Times New Roman"/>
                      <w:color w:val="000000"/>
                      <w:kern w:val="0"/>
                      <w:sz w:val="18"/>
                      <w:szCs w:val="18"/>
                    </w:rPr>
                    <m:t>Y</m:t>
                  </m:r>
                </m:e>
              </m:d>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や</w:t>
            </w:r>
            <m:oMath>
              <m:r>
                <w:rPr>
                  <w:rFonts w:ascii="Cambria Math" w:hAnsi="Cambria Math" w:cs="ＭＳ Ｐゴシック"/>
                  <w:color w:val="000000"/>
                  <w:kern w:val="0"/>
                  <w:sz w:val="18"/>
                  <w:szCs w:val="18"/>
                </w:rPr>
                <m:t xml:space="preserve"> </m:t>
              </m:r>
              <m:r>
                <w:rPr>
                  <w:rFonts w:ascii="Cambria Math" w:hAnsi="Cambria Math" w:cs="Times New Roman"/>
                  <w:color w:val="000000"/>
                  <w:kern w:val="0"/>
                  <w:sz w:val="18"/>
                  <w:szCs w:val="18"/>
                </w:rPr>
                <m:t>V</m:t>
              </m:r>
              <m:r>
                <w:rPr>
                  <w:rFonts w:ascii="Cambria Math" w:hAnsi="Cambria Math" w:cs="ＭＳ Ｐゴシック" w:hint="eastAsia"/>
                  <w:color w:val="000000"/>
                  <w:kern w:val="0"/>
                  <w:sz w:val="18"/>
                  <w:szCs w:val="18"/>
                </w:rPr>
                <m:t>(</m:t>
              </m:r>
              <m:r>
                <w:rPr>
                  <w:rFonts w:ascii="Cambria Math" w:hAnsi="Cambria Math" w:cs="Times New Roman"/>
                  <w:color w:val="000000"/>
                  <w:kern w:val="0"/>
                  <w:sz w:val="18"/>
                  <w:szCs w:val="18"/>
                </w:rPr>
                <m:t>X+</m:t>
              </m:r>
              <m:r>
                <w:rPr>
                  <w:rFonts w:ascii="Cambria Math" w:hAnsi="Cambria Math" w:cs="ＭＳ Ｐゴシック" w:hint="eastAsia"/>
                  <w:color w:val="000000"/>
                  <w:kern w:val="0"/>
                  <w:sz w:val="18"/>
                  <w:szCs w:val="18"/>
                </w:rPr>
                <m:t>2</m:t>
              </m:r>
              <m:r>
                <w:rPr>
                  <w:rFonts w:ascii="Cambria Math" w:hAnsi="Cambria Math" w:cs="Times New Roman"/>
                  <w:color w:val="000000"/>
                  <w:kern w:val="0"/>
                  <w:sz w:val="18"/>
                  <w:szCs w:val="18"/>
                </w:rPr>
                <m:t>Y</m:t>
              </m:r>
              <m:r>
                <w:rPr>
                  <w:rFonts w:ascii="Cambria Math" w:hAnsi="Cambria Math" w:cs="ＭＳ Ｐゴシック" w:hint="eastAsia"/>
                  <w:color w:val="000000"/>
                  <w:kern w:val="0"/>
                  <w:sz w:val="18"/>
                  <w:szCs w:val="18"/>
                </w:rPr>
                <m:t xml:space="preserve">) </m:t>
              </m:r>
            </m:oMath>
            <w:r>
              <w:rPr>
                <w:rFonts w:asciiTheme="minorEastAsia" w:hAnsiTheme="minorEastAsia" w:cs="ＭＳ Ｐゴシック" w:hint="eastAsia"/>
                <w:color w:val="000000"/>
                <w:kern w:val="0"/>
                <w:sz w:val="18"/>
                <w:szCs w:val="18"/>
              </w:rPr>
              <w:t>を求めることができる。(→CHECK</w:t>
            </w:r>
            <w:r w:rsidR="001556C8">
              <w:rPr>
                <w:rFonts w:asciiTheme="minorEastAsia" w:hAnsiTheme="minorEastAsia" w:cs="ＭＳ Ｐゴシック" w:hint="eastAsia"/>
                <w:color w:val="000000"/>
                <w:kern w:val="0"/>
                <w:sz w:val="18"/>
                <w:szCs w:val="18"/>
              </w:rPr>
              <w:t>6</w:t>
            </w:r>
            <w:r>
              <w:rPr>
                <w:rFonts w:asciiTheme="minorEastAsia" w:hAnsiTheme="minorEastAsia" w:cs="ＭＳ Ｐゴシック" w:hint="eastAsia"/>
                <w:color w:val="000000"/>
                <w:kern w:val="0"/>
                <w:sz w:val="18"/>
                <w:szCs w:val="18"/>
              </w:rPr>
              <w:t>)</w:t>
            </w:r>
          </w:p>
        </w:tc>
        <w:tc>
          <w:tcPr>
            <w:tcW w:w="2976" w:type="dxa"/>
            <w:tcBorders>
              <w:top w:val="nil"/>
              <w:left w:val="nil"/>
              <w:bottom w:val="single" w:sz="8" w:space="0" w:color="auto"/>
              <w:right w:val="single" w:sz="8" w:space="0" w:color="auto"/>
            </w:tcBorders>
            <w:shd w:val="clear" w:color="auto" w:fill="auto"/>
          </w:tcPr>
          <w:p w14:paraId="6366C65F" w14:textId="64F96A5D" w:rsidR="00EC2E23" w:rsidRPr="00B21F1D" w:rsidRDefault="002C5205"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同時確率分布表の</w:t>
            </w:r>
            <w:r w:rsidR="00EC2E23">
              <w:rPr>
                <w:rFonts w:asciiTheme="minorEastAsia" w:hAnsiTheme="minorEastAsia" w:cs="ＭＳ Ｐゴシック" w:hint="eastAsia"/>
                <w:color w:val="000000"/>
                <w:kern w:val="0"/>
                <w:sz w:val="18"/>
                <w:szCs w:val="18"/>
              </w:rPr>
              <w:t>読み取り方を認識している。</w:t>
            </w:r>
          </w:p>
        </w:tc>
        <w:tc>
          <w:tcPr>
            <w:tcW w:w="2604" w:type="dxa"/>
            <w:tcBorders>
              <w:top w:val="nil"/>
              <w:left w:val="nil"/>
              <w:bottom w:val="single" w:sz="8" w:space="0" w:color="auto"/>
              <w:right w:val="single" w:sz="8" w:space="0" w:color="auto"/>
            </w:tcBorders>
            <w:shd w:val="clear" w:color="auto" w:fill="auto"/>
            <w:vAlign w:val="center"/>
          </w:tcPr>
          <w:p w14:paraId="78D525D7"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164270D0" w14:textId="77777777" w:rsidTr="007C2F5F">
        <w:trPr>
          <w:trHeight w:val="372"/>
        </w:trPr>
        <w:tc>
          <w:tcPr>
            <w:tcW w:w="1408" w:type="dxa"/>
            <w:tcBorders>
              <w:top w:val="single" w:sz="8" w:space="0" w:color="auto"/>
              <w:left w:val="single" w:sz="8" w:space="0" w:color="auto"/>
              <w:bottom w:val="single" w:sz="8" w:space="0" w:color="000000"/>
              <w:right w:val="single" w:sz="8" w:space="0" w:color="auto"/>
            </w:tcBorders>
            <w:shd w:val="clear" w:color="auto" w:fill="auto"/>
            <w:vAlign w:val="center"/>
          </w:tcPr>
          <w:p w14:paraId="07644EBE" w14:textId="77777777" w:rsidR="00E079F1" w:rsidRPr="0057139C" w:rsidRDefault="00E079F1"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2835" w:type="dxa"/>
            <w:tcBorders>
              <w:top w:val="single" w:sz="8" w:space="0" w:color="auto"/>
              <w:left w:val="nil"/>
              <w:bottom w:val="single" w:sz="8" w:space="0" w:color="000000"/>
              <w:right w:val="single" w:sz="8" w:space="0" w:color="auto"/>
            </w:tcBorders>
            <w:shd w:val="clear" w:color="auto" w:fill="auto"/>
          </w:tcPr>
          <w:p w14:paraId="245B8A02" w14:textId="21937898" w:rsidR="002C5205" w:rsidRPr="00B21F1D" w:rsidRDefault="002C5205"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確率変数の独立について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独立でない場合についても調べようとする。</w:t>
            </w:r>
          </w:p>
        </w:tc>
        <w:tc>
          <w:tcPr>
            <w:tcW w:w="2977" w:type="dxa"/>
            <w:tcBorders>
              <w:top w:val="single" w:sz="8" w:space="0" w:color="auto"/>
              <w:left w:val="nil"/>
              <w:bottom w:val="single" w:sz="8" w:space="0" w:color="000000"/>
              <w:right w:val="single" w:sz="8" w:space="0" w:color="auto"/>
            </w:tcBorders>
            <w:shd w:val="clear" w:color="auto" w:fill="auto"/>
          </w:tcPr>
          <w:p w14:paraId="66CA37B4" w14:textId="0EB332E2" w:rsidR="00E079F1" w:rsidRPr="001556C8" w:rsidRDefault="001556C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表計算ソフトなどを用いて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同時確率分布表から期待値や分散などを求めることができる。</w:t>
            </w:r>
          </w:p>
        </w:tc>
        <w:tc>
          <w:tcPr>
            <w:tcW w:w="2976" w:type="dxa"/>
            <w:tcBorders>
              <w:top w:val="nil"/>
              <w:left w:val="nil"/>
              <w:bottom w:val="single" w:sz="8" w:space="0" w:color="auto"/>
              <w:right w:val="single" w:sz="8" w:space="0" w:color="auto"/>
            </w:tcBorders>
            <w:shd w:val="clear" w:color="auto" w:fill="auto"/>
          </w:tcPr>
          <w:p w14:paraId="2618DE8E" w14:textId="0904D062" w:rsidR="001556C8" w:rsidRDefault="001556C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表計算ソフトなどを用いて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計算を確かめようとする。</w:t>
            </w:r>
          </w:p>
          <w:p w14:paraId="76C7F171" w14:textId="57B96F56" w:rsidR="00E079F1" w:rsidRPr="001556C8" w:rsidRDefault="00E079F1" w:rsidP="007454C0">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6F868252" w14:textId="1D41D2EB" w:rsidR="00E079F1" w:rsidRPr="00B21F1D"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0DEE9A22" w14:textId="77777777" w:rsidR="00E079F1" w:rsidRDefault="00E079F1" w:rsidP="007454C0"/>
    <w:p w14:paraId="60439BFE" w14:textId="77777777" w:rsidR="00221006" w:rsidRDefault="00221006">
      <w:pPr>
        <w:widowControl/>
        <w:jc w:val="left"/>
      </w:pPr>
      <w:r>
        <w:br w:type="page"/>
      </w:r>
    </w:p>
    <w:p w14:paraId="40F234CE" w14:textId="7356B3FB" w:rsidR="00D54A78" w:rsidRDefault="00261AF5" w:rsidP="007454C0">
      <w:r>
        <w:rPr>
          <w:rFonts w:hint="eastAsia"/>
        </w:rPr>
        <w:lastRenderedPageBreak/>
        <w:t>２</w:t>
      </w:r>
      <w:r w:rsidR="00D54A78">
        <w:rPr>
          <w:rFonts w:hint="eastAsia"/>
        </w:rPr>
        <w:t xml:space="preserve">節　</w:t>
      </w:r>
      <w:r>
        <w:rPr>
          <w:rFonts w:hint="eastAsia"/>
        </w:rPr>
        <w:t>二項分布と正規分布</w:t>
      </w:r>
      <w:r w:rsidR="00D54A78">
        <w:rPr>
          <w:rFonts w:hint="eastAsia"/>
        </w:rPr>
        <w:t xml:space="preserve">　</w:t>
      </w:r>
    </w:p>
    <w:p w14:paraId="26E09E7A" w14:textId="77777777" w:rsidR="00A67A9E" w:rsidRDefault="00A67A9E" w:rsidP="007454C0">
      <w:r>
        <w:rPr>
          <w:rFonts w:hint="eastAsia"/>
        </w:rPr>
        <w:t xml:space="preserve">１項　</w:t>
      </w:r>
      <w:r w:rsidR="00261AF5">
        <w:rPr>
          <w:rFonts w:hint="eastAsia"/>
        </w:rPr>
        <w:t>二項分布</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98"/>
        <w:gridCol w:w="3087"/>
        <w:gridCol w:w="2835"/>
        <w:gridCol w:w="2976"/>
        <w:gridCol w:w="2604"/>
      </w:tblGrid>
      <w:tr w:rsidR="00D54A78" w:rsidRPr="0057139C" w14:paraId="42E1E8FF" w14:textId="77777777" w:rsidTr="00347580">
        <w:trPr>
          <w:trHeight w:val="372"/>
        </w:trPr>
        <w:tc>
          <w:tcPr>
            <w:tcW w:w="129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22C676B" w14:textId="77777777" w:rsidR="00D54A78" w:rsidRPr="0086242D" w:rsidRDefault="00D54A78"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87" w:type="dxa"/>
            <w:tcBorders>
              <w:top w:val="single" w:sz="4" w:space="0" w:color="auto"/>
              <w:left w:val="nil"/>
              <w:bottom w:val="single" w:sz="8" w:space="0" w:color="000000"/>
              <w:right w:val="single" w:sz="8" w:space="0" w:color="auto"/>
            </w:tcBorders>
            <w:shd w:val="clear" w:color="auto" w:fill="auto"/>
            <w:vAlign w:val="center"/>
            <w:hideMark/>
          </w:tcPr>
          <w:p w14:paraId="4C883715" w14:textId="0849A2FB" w:rsidR="00D54A78"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0B5F7D9" w14:textId="48461A59" w:rsidR="00D54A78"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7FF203CA" w14:textId="2B20CB83" w:rsidR="00D54A78"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028852EC" w14:textId="3D16E257" w:rsidR="00D54A78"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D54A78" w:rsidRPr="0057139C" w14:paraId="791E1D1C" w14:textId="77777777" w:rsidTr="007C2F5F">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6FB4607E" w14:textId="77777777" w:rsidR="00D54A78" w:rsidRPr="0057139C" w:rsidRDefault="00D54A78"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87" w:type="dxa"/>
            <w:tcBorders>
              <w:top w:val="single" w:sz="8" w:space="0" w:color="auto"/>
              <w:left w:val="nil"/>
              <w:bottom w:val="single" w:sz="8" w:space="0" w:color="000000"/>
              <w:right w:val="single" w:sz="8" w:space="0" w:color="auto"/>
            </w:tcBorders>
            <w:shd w:val="clear" w:color="auto" w:fill="auto"/>
          </w:tcPr>
          <w:p w14:paraId="343D5E25" w14:textId="54BED273" w:rsidR="00C05002" w:rsidRDefault="00C05002"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二項分布において</w:t>
            </w:r>
            <w:r w:rsidR="000925FA">
              <w:rPr>
                <w:rFonts w:asciiTheme="minorEastAsia" w:hAnsiTheme="minorEastAsia" w:cs="ＭＳ Ｐゴシック" w:hint="eastAsia"/>
                <w:color w:val="000000"/>
                <w:kern w:val="0"/>
                <w:sz w:val="18"/>
                <w:szCs w:val="18"/>
              </w:rPr>
              <w:t>，</w:t>
            </w:r>
            <m:oMath>
              <m:r>
                <w:rPr>
                  <w:rFonts w:ascii="Cambria Math" w:hAnsi="Cambria Math" w:cs="Times New Roman"/>
                  <w:color w:val="000000"/>
                  <w:kern w:val="0"/>
                  <w:sz w:val="18"/>
                  <w:szCs w:val="18"/>
                </w:rPr>
                <m:t>P</m:t>
              </m:r>
              <m:d>
                <m:dPr>
                  <m:ctrlPr>
                    <w:rPr>
                      <w:rFonts w:ascii="Cambria Math" w:hAnsi="Cambria Math" w:cs="ＭＳ Ｐゴシック"/>
                      <w:i/>
                      <w:color w:val="000000"/>
                      <w:kern w:val="0"/>
                      <w:sz w:val="18"/>
                      <w:szCs w:val="18"/>
                    </w:rPr>
                  </m:ctrlPr>
                </m:dPr>
                <m:e>
                  <m:r>
                    <w:rPr>
                      <w:rFonts w:ascii="Cambria Math" w:hAnsi="Cambria Math" w:cs="Times New Roman"/>
                      <w:color w:val="000000"/>
                      <w:kern w:val="0"/>
                      <w:sz w:val="18"/>
                      <w:szCs w:val="18"/>
                    </w:rPr>
                    <m:t>X</m:t>
                  </m:r>
                  <m:r>
                    <w:rPr>
                      <w:rFonts w:ascii="Cambria Math" w:hAnsi="Cambria Math" w:cs="ＭＳ Ｐゴシック" w:hint="eastAsia"/>
                      <w:color w:val="000000"/>
                      <w:kern w:val="0"/>
                      <w:sz w:val="18"/>
                      <w:szCs w:val="18"/>
                    </w:rPr>
                    <m:t>≧</m:t>
                  </m:r>
                  <m:r>
                    <w:rPr>
                      <w:rFonts w:ascii="Cambria Math" w:hAnsi="Cambria Math" w:cs="Times New Roman"/>
                      <w:color w:val="000000"/>
                      <w:kern w:val="0"/>
                      <w:sz w:val="18"/>
                      <w:szCs w:val="18"/>
                    </w:rPr>
                    <m:t>k</m:t>
                  </m:r>
                </m:e>
              </m:d>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などを</w:t>
            </w:r>
          </w:p>
          <w:p w14:paraId="75E6BB28" w14:textId="7DD746E3" w:rsidR="002D4FDD" w:rsidRPr="002D4FDD" w:rsidRDefault="00C05002"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求めることができる。(→練習2)</w:t>
            </w:r>
          </w:p>
        </w:tc>
        <w:tc>
          <w:tcPr>
            <w:tcW w:w="2835" w:type="dxa"/>
            <w:tcBorders>
              <w:top w:val="single" w:sz="8" w:space="0" w:color="auto"/>
              <w:left w:val="nil"/>
              <w:bottom w:val="single" w:sz="8" w:space="0" w:color="000000"/>
              <w:right w:val="single" w:sz="8" w:space="0" w:color="auto"/>
            </w:tcBorders>
            <w:shd w:val="clear" w:color="auto" w:fill="auto"/>
          </w:tcPr>
          <w:p w14:paraId="2FA6D143" w14:textId="56DAE2EF" w:rsidR="002D4FDD" w:rsidRPr="002D4FDD" w:rsidRDefault="0004041E"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二項分布の期待値・分散・標準偏差を求めることができる。</w:t>
            </w:r>
          </w:p>
        </w:tc>
        <w:tc>
          <w:tcPr>
            <w:tcW w:w="2976" w:type="dxa"/>
            <w:tcBorders>
              <w:top w:val="nil"/>
              <w:left w:val="nil"/>
              <w:bottom w:val="single" w:sz="8" w:space="0" w:color="auto"/>
              <w:right w:val="single" w:sz="8" w:space="0" w:color="auto"/>
            </w:tcBorders>
            <w:shd w:val="clear" w:color="auto" w:fill="auto"/>
          </w:tcPr>
          <w:p w14:paraId="2DB6C830" w14:textId="41B32257" w:rsidR="009966AE" w:rsidRPr="002D4FDD" w:rsidRDefault="0004041E"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二項分布の各値の確率を求めることができる。</w:t>
            </w:r>
          </w:p>
        </w:tc>
        <w:tc>
          <w:tcPr>
            <w:tcW w:w="2604" w:type="dxa"/>
            <w:tcBorders>
              <w:top w:val="nil"/>
              <w:left w:val="nil"/>
              <w:bottom w:val="single" w:sz="8" w:space="0" w:color="auto"/>
              <w:right w:val="single" w:sz="8" w:space="0" w:color="auto"/>
            </w:tcBorders>
            <w:shd w:val="clear" w:color="auto" w:fill="auto"/>
            <w:vAlign w:val="center"/>
          </w:tcPr>
          <w:p w14:paraId="582AB2E7" w14:textId="77777777" w:rsidR="00D54A78" w:rsidRPr="002D4FD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D54A78" w:rsidRPr="0057139C" w14:paraId="38952291" w14:textId="77777777" w:rsidTr="007C2F5F">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134FA92B" w14:textId="77777777" w:rsidR="00D54A78" w:rsidRDefault="00D54A78"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219A2F8" w14:textId="77777777" w:rsidR="00D54A78" w:rsidRDefault="00D54A78"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C8E07D1" w14:textId="77777777" w:rsidR="00D54A78" w:rsidRPr="0057139C" w:rsidRDefault="00D54A78"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87" w:type="dxa"/>
            <w:tcBorders>
              <w:top w:val="single" w:sz="8" w:space="0" w:color="auto"/>
              <w:left w:val="nil"/>
              <w:bottom w:val="single" w:sz="8" w:space="0" w:color="000000"/>
              <w:right w:val="single" w:sz="8" w:space="0" w:color="auto"/>
            </w:tcBorders>
            <w:shd w:val="clear" w:color="auto" w:fill="auto"/>
          </w:tcPr>
          <w:p w14:paraId="4FCEC35A" w14:textId="3D3EAFAE" w:rsidR="00D54A78" w:rsidRPr="008D15FD" w:rsidRDefault="000E2315" w:rsidP="007454C0">
            <w:pPr>
              <w:widowControl/>
              <w:rPr>
                <w:rFonts w:asciiTheme="minorEastAsia" w:hAnsiTheme="minorEastAsia" w:cs="ＭＳ Ｐゴシック"/>
                <w:color w:val="000000"/>
                <w:kern w:val="0"/>
                <w:sz w:val="18"/>
                <w:szCs w:val="18"/>
              </w:rPr>
            </w:pPr>
            <m:oMath>
              <m:r>
                <w:rPr>
                  <w:rFonts w:ascii="Cambria Math" w:hAnsi="Cambria Math" w:cs="Times New Roman"/>
                  <w:color w:val="000000"/>
                  <w:kern w:val="0"/>
                  <w:sz w:val="18"/>
                  <w:szCs w:val="18"/>
                </w:rPr>
                <m:t>B</m:t>
              </m:r>
              <m:r>
                <w:rPr>
                  <w:rFonts w:ascii="Cambria Math" w:hAnsi="Cambria Math" w:cs="ＭＳ Ｐゴシック" w:hint="eastAsia"/>
                  <w:color w:val="000000"/>
                  <w:kern w:val="0"/>
                  <w:sz w:val="18"/>
                  <w:szCs w:val="18"/>
                </w:rPr>
                <m:t>(</m:t>
              </m:r>
              <m:r>
                <w:rPr>
                  <w:rFonts w:ascii="Cambria Math" w:hAnsi="Cambria Math" w:cs="Times New Roman"/>
                  <w:color w:val="000000"/>
                  <w:kern w:val="0"/>
                  <w:sz w:val="18"/>
                  <w:szCs w:val="18"/>
                </w:rPr>
                <m:t>n</m:t>
              </m:r>
              <m:r>
                <m:rPr>
                  <m:sty m:val="p"/>
                </m:rPr>
                <w:rPr>
                  <w:rFonts w:ascii="Cambria Math" w:hAnsi="Cambria Math" w:cs="Times New Roman" w:hint="eastAsia"/>
                  <w:color w:val="000000"/>
                  <w:kern w:val="0"/>
                  <w:sz w:val="18"/>
                  <w:szCs w:val="18"/>
                </w:rPr>
                <m:t>，</m:t>
              </m:r>
              <m:r>
                <w:rPr>
                  <w:rFonts w:ascii="Cambria Math" w:hAnsi="Cambria Math" w:cs="Times New Roman"/>
                  <w:color w:val="000000"/>
                  <w:kern w:val="0"/>
                  <w:sz w:val="18"/>
                  <w:szCs w:val="18"/>
                </w:rPr>
                <m:t>p</m:t>
              </m:r>
              <m:r>
                <w:rPr>
                  <w:rFonts w:ascii="Cambria Math" w:hAnsi="Cambria Math" w:cs="ＭＳ Ｐゴシック" w:hint="eastAsia"/>
                  <w:color w:val="000000"/>
                  <w:kern w:val="0"/>
                  <w:sz w:val="18"/>
                  <w:szCs w:val="18"/>
                </w:rPr>
                <m:t>)</m:t>
              </m:r>
            </m:oMath>
            <w:r w:rsidR="00101442">
              <w:rPr>
                <w:rFonts w:asciiTheme="minorEastAsia" w:hAnsiTheme="minorEastAsia" w:cs="ＭＳ Ｐゴシック" w:hint="eastAsia"/>
                <w:color w:val="000000"/>
                <w:kern w:val="0"/>
                <w:sz w:val="18"/>
                <w:szCs w:val="18"/>
              </w:rPr>
              <w:t>の期待値・分散・標準偏差の公式の一般的な証明を考察することができる。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A823E66" w14:textId="67772C4D" w:rsidR="008D15FD" w:rsidRPr="002D4FDD" w:rsidRDefault="00101442"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二項分布の期待値・分散・標準偏差の公式を導く過程を考察することができる。</w:t>
            </w:r>
          </w:p>
        </w:tc>
        <w:tc>
          <w:tcPr>
            <w:tcW w:w="2976" w:type="dxa"/>
            <w:tcBorders>
              <w:top w:val="nil"/>
              <w:left w:val="nil"/>
              <w:bottom w:val="single" w:sz="8" w:space="0" w:color="auto"/>
              <w:right w:val="single" w:sz="8" w:space="0" w:color="auto"/>
            </w:tcBorders>
            <w:shd w:val="clear" w:color="auto" w:fill="auto"/>
          </w:tcPr>
          <w:p w14:paraId="052B5C97" w14:textId="77777777" w:rsidR="009011E3" w:rsidRDefault="00C05002"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二項分布の各値の確率が</w:t>
            </w:r>
          </w:p>
          <w:p w14:paraId="6A6FB948" w14:textId="23541551" w:rsidR="00C05002" w:rsidRPr="00657708" w:rsidRDefault="00101442" w:rsidP="007454C0">
            <w:pPr>
              <w:widowControl/>
              <w:snapToGrid w:val="0"/>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 xml:space="preserve">　　</w:t>
            </w:r>
            <m:oMath>
              <m:r>
                <w:rPr>
                  <w:rFonts w:ascii="Cambria Math" w:hAnsi="Cambria Math" w:cs="ＭＳ Ｐゴシック" w:hint="eastAsia"/>
                  <w:color w:val="000000"/>
                  <w:kern w:val="0"/>
                  <w:sz w:val="18"/>
                  <w:szCs w:val="18"/>
                </w:rPr>
                <m:t>P</m:t>
              </m:r>
              <m:d>
                <m:dPr>
                  <m:ctrlPr>
                    <w:rPr>
                      <w:rFonts w:ascii="Cambria Math" w:hAnsi="Cambria Math" w:cs="ＭＳ Ｐゴシック"/>
                      <w:i/>
                      <w:color w:val="000000"/>
                      <w:kern w:val="0"/>
                      <w:sz w:val="18"/>
                      <w:szCs w:val="18"/>
                    </w:rPr>
                  </m:ctrlPr>
                </m:dPr>
                <m:e>
                  <m:r>
                    <w:rPr>
                      <w:rFonts w:ascii="Cambria Math" w:hAnsi="Cambria Math" w:cs="ＭＳ Ｐゴシック"/>
                      <w:color w:val="000000"/>
                      <w:kern w:val="0"/>
                      <w:sz w:val="18"/>
                      <w:szCs w:val="18"/>
                    </w:rPr>
                    <m:t>X=r</m:t>
                  </m:r>
                </m:e>
              </m:d>
              <m:r>
                <w:rPr>
                  <w:rFonts w:ascii="Cambria Math" w:hAnsi="Cambria Math" w:cs="ＭＳ Ｐゴシック"/>
                  <w:color w:val="000000"/>
                  <w:kern w:val="0"/>
                  <w:sz w:val="18"/>
                  <w:szCs w:val="18"/>
                </w:rPr>
                <m:t>=</m:t>
              </m:r>
              <m:sPre>
                <m:sPrePr>
                  <m:ctrlPr>
                    <w:rPr>
                      <w:rFonts w:ascii="Cambria Math" w:hAnsi="Cambria Math" w:cs="ＭＳ Ｐゴシック"/>
                      <w:i/>
                      <w:color w:val="000000"/>
                      <w:kern w:val="0"/>
                      <w:sz w:val="18"/>
                      <w:szCs w:val="18"/>
                    </w:rPr>
                  </m:ctrlPr>
                </m:sPrePr>
                <m:sub>
                  <m:r>
                    <w:rPr>
                      <w:rFonts w:ascii="Cambria Math" w:hAnsi="Cambria Math" w:cs="ＭＳ Ｐゴシック"/>
                      <w:color w:val="000000"/>
                      <w:kern w:val="0"/>
                      <w:sz w:val="18"/>
                      <w:szCs w:val="18"/>
                    </w:rPr>
                    <m:t>n</m:t>
                  </m:r>
                </m:sub>
                <m:sup/>
                <m:e>
                  <m:sSub>
                    <m:sSubPr>
                      <m:ctrlPr>
                        <w:rPr>
                          <w:rFonts w:ascii="Cambria Math" w:hAnsi="Cambria Math" w:cs="ＭＳ Ｐゴシック"/>
                          <w:i/>
                          <w:color w:val="000000"/>
                          <w:kern w:val="0"/>
                          <w:sz w:val="18"/>
                          <w:szCs w:val="18"/>
                        </w:rPr>
                      </m:ctrlPr>
                    </m:sSubPr>
                    <m:e>
                      <m:r>
                        <m:rPr>
                          <m:sty m:val="p"/>
                        </m:rPr>
                        <w:rPr>
                          <w:rFonts w:ascii="Cambria Math" w:hAnsi="Cambria Math" w:cs="ＭＳ Ｐゴシック"/>
                          <w:color w:val="000000"/>
                          <w:kern w:val="0"/>
                          <w:sz w:val="18"/>
                          <w:szCs w:val="18"/>
                        </w:rPr>
                        <m:t>C</m:t>
                      </m:r>
                    </m:e>
                    <m:sub>
                      <m:r>
                        <w:rPr>
                          <w:rFonts w:ascii="Cambria Math" w:hAnsi="Cambria Math" w:cs="ＭＳ Ｐゴシック"/>
                          <w:color w:val="000000"/>
                          <w:kern w:val="0"/>
                          <w:sz w:val="18"/>
                          <w:szCs w:val="18"/>
                        </w:rPr>
                        <m:t>r</m:t>
                      </m:r>
                    </m:sub>
                  </m:sSub>
                  <m:sSup>
                    <m:sSupPr>
                      <m:ctrlPr>
                        <w:rPr>
                          <w:rFonts w:ascii="Cambria Math" w:hAnsi="Cambria Math" w:cs="ＭＳ Ｐゴシック"/>
                          <w:i/>
                          <w:color w:val="000000"/>
                          <w:kern w:val="0"/>
                          <w:sz w:val="18"/>
                          <w:szCs w:val="18"/>
                        </w:rPr>
                      </m:ctrlPr>
                    </m:sSupPr>
                    <m:e>
                      <m:r>
                        <w:rPr>
                          <w:rFonts w:ascii="Cambria Math" w:hAnsi="Cambria Math" w:cs="ＭＳ Ｐゴシック"/>
                          <w:color w:val="000000"/>
                          <w:kern w:val="0"/>
                          <w:sz w:val="18"/>
                          <w:szCs w:val="18"/>
                        </w:rPr>
                        <m:t>p</m:t>
                      </m:r>
                    </m:e>
                    <m:sup>
                      <m:r>
                        <w:rPr>
                          <w:rFonts w:ascii="Cambria Math" w:hAnsi="Cambria Math" w:cs="ＭＳ Ｐゴシック"/>
                          <w:color w:val="000000"/>
                          <w:kern w:val="0"/>
                          <w:sz w:val="18"/>
                          <w:szCs w:val="18"/>
                        </w:rPr>
                        <m:t>r</m:t>
                      </m:r>
                    </m:sup>
                  </m:sSup>
                  <m:sSup>
                    <m:sSupPr>
                      <m:ctrlPr>
                        <w:rPr>
                          <w:rFonts w:ascii="Cambria Math" w:hAnsi="Cambria Math" w:cs="ＭＳ Ｐゴシック"/>
                          <w:i/>
                          <w:color w:val="000000"/>
                          <w:kern w:val="0"/>
                          <w:sz w:val="18"/>
                          <w:szCs w:val="18"/>
                        </w:rPr>
                      </m:ctrlPr>
                    </m:sSupPr>
                    <m:e>
                      <m:r>
                        <w:rPr>
                          <w:rFonts w:ascii="Cambria Math" w:hAnsi="Cambria Math" w:cs="ＭＳ Ｐゴシック"/>
                          <w:color w:val="000000"/>
                          <w:kern w:val="0"/>
                          <w:sz w:val="18"/>
                          <w:szCs w:val="18"/>
                        </w:rPr>
                        <m:t>q</m:t>
                      </m:r>
                    </m:e>
                    <m:sup>
                      <m:r>
                        <w:rPr>
                          <w:rFonts w:ascii="Cambria Math" w:hAnsi="Cambria Math" w:cs="ＭＳ Ｐゴシック"/>
                          <w:color w:val="000000"/>
                          <w:kern w:val="0"/>
                          <w:sz w:val="18"/>
                          <w:szCs w:val="18"/>
                        </w:rPr>
                        <m:t>n-r</m:t>
                      </m:r>
                    </m:sup>
                  </m:sSup>
                </m:e>
              </m:sPre>
            </m:oMath>
          </w:p>
          <w:p w14:paraId="0E4700BE" w14:textId="650FFD49" w:rsidR="00C05002" w:rsidRPr="002D4FDD" w:rsidRDefault="00C05002"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で与えられることを考察できる。</w:t>
            </w:r>
          </w:p>
        </w:tc>
        <w:tc>
          <w:tcPr>
            <w:tcW w:w="2604" w:type="dxa"/>
            <w:tcBorders>
              <w:top w:val="nil"/>
              <w:left w:val="nil"/>
              <w:bottom w:val="single" w:sz="8" w:space="0" w:color="auto"/>
              <w:right w:val="single" w:sz="8" w:space="0" w:color="auto"/>
            </w:tcBorders>
            <w:shd w:val="clear" w:color="auto" w:fill="auto"/>
            <w:vAlign w:val="center"/>
          </w:tcPr>
          <w:p w14:paraId="54F43B56" w14:textId="77777777" w:rsidR="00D54A78" w:rsidRPr="002D4FD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D54A78" w:rsidRPr="0057139C" w14:paraId="01242577" w14:textId="77777777" w:rsidTr="007C2F5F">
        <w:trPr>
          <w:trHeight w:val="372"/>
        </w:trPr>
        <w:tc>
          <w:tcPr>
            <w:tcW w:w="1298" w:type="dxa"/>
            <w:tcBorders>
              <w:top w:val="single" w:sz="8" w:space="0" w:color="auto"/>
              <w:left w:val="single" w:sz="8" w:space="0" w:color="auto"/>
              <w:bottom w:val="single" w:sz="8" w:space="0" w:color="000000"/>
              <w:right w:val="single" w:sz="8" w:space="0" w:color="auto"/>
            </w:tcBorders>
            <w:shd w:val="clear" w:color="auto" w:fill="auto"/>
            <w:vAlign w:val="center"/>
          </w:tcPr>
          <w:p w14:paraId="4C5BE3BA" w14:textId="77777777" w:rsidR="00D54A78" w:rsidRPr="0057139C" w:rsidRDefault="00D54A78"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3087" w:type="dxa"/>
            <w:tcBorders>
              <w:top w:val="single" w:sz="8" w:space="0" w:color="auto"/>
              <w:left w:val="nil"/>
              <w:bottom w:val="single" w:sz="8" w:space="0" w:color="000000"/>
              <w:right w:val="single" w:sz="8" w:space="0" w:color="auto"/>
            </w:tcBorders>
            <w:shd w:val="clear" w:color="auto" w:fill="auto"/>
          </w:tcPr>
          <w:p w14:paraId="19EF12AC" w14:textId="051B616D" w:rsidR="0010031B" w:rsidRDefault="000E2315" w:rsidP="007454C0">
            <w:pPr>
              <w:widowControl/>
              <w:jc w:val="left"/>
              <w:rPr>
                <w:rFonts w:asciiTheme="minorEastAsia" w:hAnsiTheme="minorEastAsia"/>
                <w:sz w:val="18"/>
                <w:szCs w:val="18"/>
              </w:rPr>
            </w:pPr>
            <m:oMath>
              <m:r>
                <w:rPr>
                  <w:rFonts w:ascii="Cambria Math" w:hAnsi="Cambria Math" w:hint="eastAsia"/>
                  <w:sz w:val="18"/>
                  <w:szCs w:val="18"/>
                </w:rPr>
                <m:t>100</m:t>
              </m:r>
              <m:r>
                <w:rPr>
                  <w:rFonts w:ascii="Cambria Math" w:hAnsi="Cambria Math"/>
                  <w:sz w:val="18"/>
                  <w:szCs w:val="18"/>
                </w:rPr>
                <m:t xml:space="preserve"> </m:t>
              </m:r>
            </m:oMath>
            <w:r w:rsidR="0010031B">
              <w:rPr>
                <w:rFonts w:asciiTheme="minorEastAsia" w:hAnsiTheme="minorEastAsia" w:hint="eastAsia"/>
                <w:sz w:val="18"/>
                <w:szCs w:val="18"/>
              </w:rPr>
              <w:t>回投げることと</w:t>
            </w:r>
            <w:r w:rsidR="000925FA">
              <w:rPr>
                <w:rFonts w:asciiTheme="minorEastAsia" w:hAnsiTheme="minorEastAsia" w:hint="eastAsia"/>
                <w:sz w:val="18"/>
                <w:szCs w:val="18"/>
              </w:rPr>
              <w:t>，</w:t>
            </w:r>
            <w:r w:rsidR="0010031B">
              <w:rPr>
                <w:rFonts w:asciiTheme="minorEastAsia" w:hAnsiTheme="minorEastAsia" w:hint="eastAsia"/>
                <w:sz w:val="18"/>
                <w:szCs w:val="18"/>
              </w:rPr>
              <w:t>同時に</w:t>
            </w:r>
            <m:oMath>
              <m:r>
                <w:rPr>
                  <w:rFonts w:ascii="Cambria Math" w:hAnsi="Cambria Math"/>
                  <w:sz w:val="18"/>
                  <w:szCs w:val="18"/>
                </w:rPr>
                <m:t xml:space="preserve"> </m:t>
              </m:r>
              <m:r>
                <w:rPr>
                  <w:rFonts w:ascii="Cambria Math" w:hAnsi="Cambria Math" w:hint="eastAsia"/>
                  <w:sz w:val="18"/>
                  <w:szCs w:val="18"/>
                </w:rPr>
                <m:t>100</m:t>
              </m:r>
            </m:oMath>
          </w:p>
          <w:p w14:paraId="6816F16A" w14:textId="77777777" w:rsidR="0010031B" w:rsidRDefault="0010031B" w:rsidP="007454C0">
            <w:pPr>
              <w:widowControl/>
              <w:jc w:val="left"/>
              <w:rPr>
                <w:rFonts w:asciiTheme="minorEastAsia" w:hAnsiTheme="minorEastAsia"/>
                <w:sz w:val="18"/>
                <w:szCs w:val="18"/>
              </w:rPr>
            </w:pPr>
            <w:r>
              <w:rPr>
                <w:rFonts w:asciiTheme="minorEastAsia" w:hAnsiTheme="minorEastAsia" w:hint="eastAsia"/>
                <w:sz w:val="18"/>
                <w:szCs w:val="18"/>
              </w:rPr>
              <w:t>個投げることの意味を調べようと</w:t>
            </w:r>
          </w:p>
          <w:p w14:paraId="122EE70F" w14:textId="7205EB0B" w:rsidR="00D54A78" w:rsidRPr="009011E3" w:rsidRDefault="0010031B" w:rsidP="007454C0">
            <w:pPr>
              <w:widowControl/>
              <w:jc w:val="left"/>
              <w:rPr>
                <w:rFonts w:asciiTheme="minorEastAsia" w:hAnsiTheme="minorEastAsia"/>
                <w:sz w:val="18"/>
                <w:szCs w:val="18"/>
              </w:rPr>
            </w:pPr>
            <w:r>
              <w:rPr>
                <w:rFonts w:asciiTheme="minorEastAsia" w:hAnsiTheme="minorEastAsia" w:hint="eastAsia"/>
                <w:sz w:val="18"/>
                <w:szCs w:val="18"/>
              </w:rPr>
              <w:t>する。</w:t>
            </w:r>
          </w:p>
        </w:tc>
        <w:tc>
          <w:tcPr>
            <w:tcW w:w="2835" w:type="dxa"/>
            <w:tcBorders>
              <w:top w:val="single" w:sz="8" w:space="0" w:color="auto"/>
              <w:left w:val="nil"/>
              <w:bottom w:val="single" w:sz="8" w:space="0" w:color="000000"/>
              <w:right w:val="single" w:sz="8" w:space="0" w:color="auto"/>
            </w:tcBorders>
            <w:shd w:val="clear" w:color="auto" w:fill="auto"/>
          </w:tcPr>
          <w:p w14:paraId="0FCD1764" w14:textId="1CC44A33" w:rsidR="00196B52" w:rsidRDefault="00472E7A"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日常生活の</w:t>
            </w:r>
            <w:r w:rsidR="00196B52">
              <w:rPr>
                <w:rFonts w:asciiTheme="minorEastAsia" w:hAnsiTheme="minorEastAsia" w:cs="ＭＳ Ｐゴシック" w:hint="eastAsia"/>
                <w:color w:val="000000"/>
                <w:kern w:val="0"/>
                <w:sz w:val="18"/>
                <w:szCs w:val="18"/>
              </w:rPr>
              <w:t>中</w:t>
            </w:r>
            <w:r>
              <w:rPr>
                <w:rFonts w:asciiTheme="minorEastAsia" w:hAnsiTheme="minorEastAsia" w:cs="ＭＳ Ｐゴシック" w:hint="eastAsia"/>
                <w:color w:val="000000"/>
                <w:kern w:val="0"/>
                <w:sz w:val="18"/>
                <w:szCs w:val="18"/>
              </w:rPr>
              <w:t>での</w:t>
            </w:r>
            <w:r w:rsidR="00196B52">
              <w:rPr>
                <w:rFonts w:asciiTheme="minorEastAsia" w:hAnsiTheme="minorEastAsia" w:cs="ＭＳ Ｐゴシック" w:hint="eastAsia"/>
                <w:color w:val="000000"/>
                <w:kern w:val="0"/>
                <w:sz w:val="18"/>
                <w:szCs w:val="18"/>
              </w:rPr>
              <w:t>二項分布の例を調べようとする。</w:t>
            </w:r>
          </w:p>
          <w:p w14:paraId="2C62DF33" w14:textId="288BA1DB" w:rsidR="00196B52" w:rsidRPr="002D4FDD" w:rsidRDefault="00196B52"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0E66ADC8" w14:textId="5EA61AB3" w:rsidR="00D52519" w:rsidRDefault="0010031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反復試行や二項定理について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復習して確認しようとする。</w:t>
            </w:r>
          </w:p>
          <w:p w14:paraId="34CCCD19" w14:textId="4A072015" w:rsidR="00196B52" w:rsidRPr="002D4FDD" w:rsidRDefault="00196B52" w:rsidP="007454C0">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FE50CAD" w14:textId="01454D34" w:rsidR="002D4FDD" w:rsidRPr="002D4FDD"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62BDE6D3" w14:textId="77777777" w:rsidR="00D54A78" w:rsidRDefault="00D54A78" w:rsidP="007454C0"/>
    <w:p w14:paraId="2A4D0705" w14:textId="77777777" w:rsidR="00E079F1" w:rsidRDefault="00A67A9E" w:rsidP="007454C0">
      <w:r>
        <w:rPr>
          <w:rFonts w:hint="eastAsia"/>
        </w:rPr>
        <w:t xml:space="preserve">２項　</w:t>
      </w:r>
      <w:r w:rsidR="00261AF5">
        <w:rPr>
          <w:rFonts w:hint="eastAsia"/>
        </w:rPr>
        <w:t>正規分布</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E079F1" w:rsidRPr="0057139C" w14:paraId="4CC44851" w14:textId="77777777" w:rsidTr="0003045D">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8130C00" w14:textId="77777777" w:rsidR="00E079F1" w:rsidRPr="0086242D"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3DC05D40" w14:textId="2E72C131"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17C646C1" w14:textId="3F4928C2"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2C95202C" w14:textId="5000FD2D"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0000B74" w14:textId="44901585"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69221937"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211729EA" w14:textId="77777777" w:rsidR="00E079F1" w:rsidRPr="0057139C"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5D1124BD" w14:textId="315F41B9" w:rsidR="00196B52" w:rsidRDefault="00196B52"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正規分布を応用して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身近な問題の確率を求めることができる。</w:t>
            </w:r>
          </w:p>
          <w:p w14:paraId="3E4DA87C" w14:textId="2A184EAC" w:rsidR="00196B52" w:rsidRPr="00B21F1D" w:rsidRDefault="00AA65DF"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(→応用例題１)</w:t>
            </w:r>
          </w:p>
        </w:tc>
        <w:tc>
          <w:tcPr>
            <w:tcW w:w="2835" w:type="dxa"/>
            <w:tcBorders>
              <w:top w:val="single" w:sz="8" w:space="0" w:color="auto"/>
              <w:left w:val="nil"/>
              <w:bottom w:val="single" w:sz="8" w:space="0" w:color="000000"/>
              <w:right w:val="single" w:sz="8" w:space="0" w:color="auto"/>
            </w:tcBorders>
            <w:shd w:val="clear" w:color="auto" w:fill="auto"/>
          </w:tcPr>
          <w:p w14:paraId="44458280" w14:textId="3F9427FC" w:rsidR="00D52519" w:rsidRPr="00D52519" w:rsidRDefault="00196B52"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二項分布を正規分布による近似で</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確率を求めることができる。</w:t>
            </w:r>
          </w:p>
        </w:tc>
        <w:tc>
          <w:tcPr>
            <w:tcW w:w="2976" w:type="dxa"/>
            <w:tcBorders>
              <w:top w:val="nil"/>
              <w:left w:val="nil"/>
              <w:bottom w:val="single" w:sz="8" w:space="0" w:color="auto"/>
              <w:right w:val="single" w:sz="8" w:space="0" w:color="auto"/>
            </w:tcBorders>
            <w:shd w:val="clear" w:color="auto" w:fill="auto"/>
          </w:tcPr>
          <w:p w14:paraId="47226A44" w14:textId="77777777" w:rsidR="0003045D" w:rsidRDefault="00AA65DF"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標準正規分布に従うときの確率を求めることができる。</w:t>
            </w:r>
          </w:p>
          <w:p w14:paraId="20239929" w14:textId="50542529" w:rsidR="00AA65DF" w:rsidRPr="00AA65DF" w:rsidRDefault="00AA65DF"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10B77577"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1EE1CD81"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5C2E3BA7"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4B36C5A"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2250AE1C" w14:textId="77777777" w:rsidR="00E079F1" w:rsidRPr="0057139C"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420F288C" w14:textId="77777777" w:rsidR="00E079F1" w:rsidRDefault="00D932A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二項分布を正規分布で近似することについて考察することができる。</w:t>
            </w:r>
          </w:p>
          <w:p w14:paraId="0C3433EE" w14:textId="6632B323" w:rsidR="00D932A8" w:rsidRPr="00B21F1D" w:rsidRDefault="00D932A8" w:rsidP="007454C0">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531FD4C9" w14:textId="61D3D333" w:rsidR="00E079F1" w:rsidRPr="00D52519" w:rsidRDefault="00010EE9"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確率密度関数から確率を求め</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その意味を考察することができる。</w:t>
            </w:r>
          </w:p>
        </w:tc>
        <w:tc>
          <w:tcPr>
            <w:tcW w:w="2976" w:type="dxa"/>
            <w:tcBorders>
              <w:top w:val="nil"/>
              <w:left w:val="nil"/>
              <w:bottom w:val="single" w:sz="8" w:space="0" w:color="auto"/>
              <w:right w:val="single" w:sz="8" w:space="0" w:color="auto"/>
            </w:tcBorders>
            <w:shd w:val="clear" w:color="auto" w:fill="auto"/>
          </w:tcPr>
          <w:p w14:paraId="65BBA7D0" w14:textId="77777777" w:rsidR="00E079F1" w:rsidRDefault="00D642FD"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確率変数の標準化について考察することができる。</w:t>
            </w:r>
          </w:p>
          <w:p w14:paraId="494F3EC7" w14:textId="7F406DA7" w:rsidR="00D642FD" w:rsidRPr="00B21F1D" w:rsidRDefault="00D642FD"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0282360"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482A138D"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5795871C" w14:textId="77777777" w:rsidR="00E079F1" w:rsidRPr="0057139C" w:rsidRDefault="00E079F1"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3A9D44EC" w14:textId="1E6355C6" w:rsidR="00D932A8" w:rsidRPr="00B21F1D" w:rsidRDefault="00D932A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表計算ソフトなどを用いて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二項分布と正規分布による値を調べようとする。</w:t>
            </w:r>
          </w:p>
        </w:tc>
        <w:tc>
          <w:tcPr>
            <w:tcW w:w="2835" w:type="dxa"/>
            <w:tcBorders>
              <w:top w:val="single" w:sz="8" w:space="0" w:color="auto"/>
              <w:left w:val="nil"/>
              <w:bottom w:val="single" w:sz="8" w:space="0" w:color="000000"/>
              <w:right w:val="single" w:sz="8" w:space="0" w:color="auto"/>
            </w:tcBorders>
            <w:shd w:val="clear" w:color="auto" w:fill="auto"/>
          </w:tcPr>
          <w:p w14:paraId="4254CD1A" w14:textId="65644D62" w:rsidR="00E079F1" w:rsidRDefault="00D932A8"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「偏差値」について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調べようとする。</w:t>
            </w:r>
          </w:p>
          <w:p w14:paraId="3E69D612" w14:textId="0D48F111" w:rsidR="00D932A8" w:rsidRPr="00B21F1D" w:rsidRDefault="00D932A8"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5C78467F" w14:textId="2A6668AD" w:rsidR="00E079F1" w:rsidRDefault="00D932A8"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表計算ソフトなどを用いて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計算を確かめようとする。</w:t>
            </w:r>
          </w:p>
          <w:p w14:paraId="0AA653AD" w14:textId="3B057C24" w:rsidR="00D932A8" w:rsidRPr="0003045D" w:rsidRDefault="00D932A8" w:rsidP="007454C0">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9E4C36E" w14:textId="5AAF7079" w:rsidR="00E079F1" w:rsidRPr="00B21F1D"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113CD1BB" w14:textId="77777777" w:rsidR="00E079F1" w:rsidRDefault="00E079F1" w:rsidP="007454C0"/>
    <w:p w14:paraId="117F6F67" w14:textId="77777777" w:rsidR="00221006" w:rsidRDefault="00221006">
      <w:pPr>
        <w:widowControl/>
        <w:jc w:val="left"/>
      </w:pPr>
      <w:r>
        <w:br w:type="page"/>
      </w:r>
    </w:p>
    <w:p w14:paraId="6381AF45" w14:textId="2E691CB7" w:rsidR="0042421F" w:rsidRDefault="0042421F" w:rsidP="007454C0">
      <w:r>
        <w:rPr>
          <w:rFonts w:hint="eastAsia"/>
        </w:rPr>
        <w:lastRenderedPageBreak/>
        <w:t>３節　統計的な推測</w:t>
      </w:r>
    </w:p>
    <w:p w14:paraId="012DD9B7" w14:textId="77777777" w:rsidR="00E079F1" w:rsidRDefault="0042421F" w:rsidP="007454C0">
      <w:r>
        <w:rPr>
          <w:rFonts w:hint="eastAsia"/>
        </w:rPr>
        <w:t>１</w:t>
      </w:r>
      <w:r w:rsidR="00A67A9E">
        <w:rPr>
          <w:rFonts w:hint="eastAsia"/>
        </w:rPr>
        <w:t xml:space="preserve">項　</w:t>
      </w:r>
      <w:r>
        <w:rPr>
          <w:rFonts w:hint="eastAsia"/>
        </w:rPr>
        <w:t>母集団と標本</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E079F1" w:rsidRPr="0057139C" w14:paraId="013205E0" w14:textId="77777777" w:rsidTr="0079286F">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705E751" w14:textId="77777777" w:rsidR="00E079F1" w:rsidRPr="0086242D"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18880438" w14:textId="1E8BCFF2"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3516859A" w14:textId="3B48F0A3"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3C1033B2" w14:textId="2804439A"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49C09D5" w14:textId="306D1650"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1419BB64"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77181F83" w14:textId="77777777" w:rsidR="00E079F1" w:rsidRPr="0057139C"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41010E8C" w14:textId="42BFB785" w:rsidR="00152D05" w:rsidRPr="0003045D" w:rsidRDefault="00152D05"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母集団の大きさが大きいときには母集団分布を連続的な確率変数の分布で近似できることを理解している。</w:t>
            </w:r>
          </w:p>
        </w:tc>
        <w:tc>
          <w:tcPr>
            <w:tcW w:w="2835" w:type="dxa"/>
            <w:tcBorders>
              <w:top w:val="single" w:sz="8" w:space="0" w:color="auto"/>
              <w:left w:val="nil"/>
              <w:bottom w:val="single" w:sz="8" w:space="0" w:color="000000"/>
              <w:right w:val="single" w:sz="8" w:space="0" w:color="auto"/>
            </w:tcBorders>
            <w:shd w:val="clear" w:color="auto" w:fill="auto"/>
          </w:tcPr>
          <w:p w14:paraId="28ED8220" w14:textId="2389D86A" w:rsidR="00E079F1" w:rsidRDefault="00C32397"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母集団分布からその母平均</w:t>
            </w:r>
            <w:r w:rsidR="000925FA">
              <w:rPr>
                <w:rFonts w:asciiTheme="minorEastAsia" w:hAnsiTheme="minorEastAsia" w:cs="ＭＳ Ｐゴシック" w:hint="eastAsia"/>
                <w:color w:val="000000"/>
                <w:kern w:val="0"/>
                <w:sz w:val="18"/>
                <w:szCs w:val="18"/>
              </w:rPr>
              <w:t>，</w:t>
            </w:r>
            <w:r w:rsidR="005F0F95">
              <w:rPr>
                <w:rFonts w:asciiTheme="minorEastAsia" w:hAnsiTheme="minorEastAsia" w:cs="ＭＳ Ｐゴシック" w:hint="eastAsia"/>
                <w:color w:val="000000"/>
                <w:kern w:val="0"/>
                <w:sz w:val="18"/>
                <w:szCs w:val="18"/>
              </w:rPr>
              <w:t>母分散</w:t>
            </w:r>
            <w:r w:rsidR="000925FA">
              <w:rPr>
                <w:rFonts w:asciiTheme="minorEastAsia" w:hAnsiTheme="minorEastAsia" w:cs="ＭＳ Ｐゴシック" w:hint="eastAsia"/>
                <w:color w:val="000000"/>
                <w:kern w:val="0"/>
                <w:sz w:val="18"/>
                <w:szCs w:val="18"/>
              </w:rPr>
              <w:t>，</w:t>
            </w:r>
            <w:r w:rsidR="005F0F95">
              <w:rPr>
                <w:rFonts w:asciiTheme="minorEastAsia" w:hAnsiTheme="minorEastAsia" w:cs="ＭＳ Ｐゴシック" w:hint="eastAsia"/>
                <w:color w:val="000000"/>
                <w:kern w:val="0"/>
                <w:sz w:val="18"/>
                <w:szCs w:val="18"/>
              </w:rPr>
              <w:t>母標準偏差を求めることができる。</w:t>
            </w:r>
          </w:p>
          <w:p w14:paraId="6097EF0B" w14:textId="5D413079" w:rsidR="00152D05" w:rsidRPr="00B21F1D" w:rsidRDefault="00152D05"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5F050C26" w14:textId="28237E98" w:rsidR="00E079F1" w:rsidRDefault="00152D05"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この節に関する</w:t>
            </w:r>
            <w:r w:rsidR="000F55A4">
              <w:rPr>
                <w:rFonts w:asciiTheme="minorEastAsia" w:hAnsiTheme="minorEastAsia" w:cs="ＭＳ Ｐゴシック" w:hint="eastAsia"/>
                <w:color w:val="000000"/>
                <w:kern w:val="0"/>
                <w:sz w:val="18"/>
                <w:szCs w:val="18"/>
              </w:rPr>
              <w:t>用語を理解している。</w:t>
            </w:r>
          </w:p>
          <w:p w14:paraId="07FF0F78" w14:textId="77777777" w:rsidR="005F0F95" w:rsidRDefault="005F0F95" w:rsidP="007454C0">
            <w:pPr>
              <w:widowControl/>
              <w:jc w:val="left"/>
              <w:rPr>
                <w:rFonts w:asciiTheme="minorEastAsia" w:hAnsiTheme="minorEastAsia" w:cs="ＭＳ Ｐゴシック"/>
                <w:color w:val="000000"/>
                <w:kern w:val="0"/>
                <w:sz w:val="18"/>
                <w:szCs w:val="18"/>
              </w:rPr>
            </w:pPr>
          </w:p>
          <w:p w14:paraId="6BE2F813" w14:textId="6B97FF4B" w:rsidR="00152D05" w:rsidRPr="0003045D" w:rsidRDefault="00152D05"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7D53D4DA"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7ED98ADC"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3A36991C"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5B9CA056"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22BFE2ED" w14:textId="77777777" w:rsidR="00E079F1" w:rsidRPr="0057139C"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36717637" w14:textId="49967660" w:rsidR="00E079F1" w:rsidRPr="00B21F1D" w:rsidRDefault="000F55A4"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母集団から抽出された</w:t>
            </w:r>
            <w:r w:rsidR="00C32397">
              <w:rPr>
                <w:rFonts w:asciiTheme="minorEastAsia" w:hAnsiTheme="minorEastAsia" w:cs="ＭＳ Ｐゴシック" w:hint="eastAsia"/>
                <w:color w:val="000000"/>
                <w:kern w:val="0"/>
                <w:sz w:val="18"/>
                <w:szCs w:val="18"/>
              </w:rPr>
              <w:t>大きさが</w:t>
            </w:r>
            <m:oMath>
              <m:r>
                <w:rPr>
                  <w:rFonts w:ascii="Cambria Math" w:hAnsi="Cambria Math" w:cs="ＭＳ Ｐゴシック"/>
                  <w:color w:val="000000"/>
                  <w:kern w:val="0"/>
                  <w:sz w:val="18"/>
                  <w:szCs w:val="18"/>
                </w:rPr>
                <m:t xml:space="preserve"> </m:t>
              </m:r>
              <m:r>
                <m:rPr>
                  <m:sty m:val="p"/>
                </m:rPr>
                <w:rPr>
                  <w:rFonts w:ascii="Cambria Math" w:hAnsi="Cambria Math" w:cs="ＭＳ Ｐゴシック"/>
                  <w:color w:val="000000"/>
                  <w:kern w:val="0"/>
                  <w:sz w:val="18"/>
                  <w:szCs w:val="18"/>
                </w:rPr>
                <m:t xml:space="preserve">1 </m:t>
              </m:r>
            </m:oMath>
            <w:r w:rsidR="00C32397">
              <w:rPr>
                <w:rFonts w:asciiTheme="minorEastAsia" w:hAnsiTheme="minorEastAsia" w:cs="ＭＳ Ｐゴシック" w:hint="eastAsia"/>
                <w:color w:val="000000"/>
                <w:kern w:val="0"/>
                <w:sz w:val="18"/>
                <w:szCs w:val="18"/>
              </w:rPr>
              <w:t>の無作為標本の確率分布が母集団分布であることを考察できる。</w:t>
            </w:r>
          </w:p>
        </w:tc>
        <w:tc>
          <w:tcPr>
            <w:tcW w:w="2835" w:type="dxa"/>
            <w:tcBorders>
              <w:top w:val="single" w:sz="8" w:space="0" w:color="auto"/>
              <w:left w:val="nil"/>
              <w:bottom w:val="single" w:sz="8" w:space="0" w:color="000000"/>
              <w:right w:val="single" w:sz="8" w:space="0" w:color="auto"/>
            </w:tcBorders>
            <w:shd w:val="clear" w:color="auto" w:fill="auto"/>
          </w:tcPr>
          <w:p w14:paraId="47AA9381" w14:textId="77777777" w:rsidR="00CF4115" w:rsidRDefault="000F55A4"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復元抽出と非復元抽出について考察することができる。</w:t>
            </w:r>
          </w:p>
          <w:p w14:paraId="1E3464D4" w14:textId="436653D3" w:rsidR="000F55A4" w:rsidRPr="00CF4115" w:rsidRDefault="000F55A4" w:rsidP="007454C0">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600DD9A2" w14:textId="77777777" w:rsidR="00E079F1" w:rsidRDefault="005F0F95"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全数調査と標本調査の適否について考察することができる。</w:t>
            </w:r>
          </w:p>
          <w:p w14:paraId="0C6C3B59" w14:textId="630C0AF9" w:rsidR="005F0F95" w:rsidRPr="00CF4115" w:rsidRDefault="005F0F95"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F2D7B22"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585EBC2E"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7AB10D02" w14:textId="77777777" w:rsidR="00E079F1" w:rsidRPr="0057139C" w:rsidRDefault="00E079F1"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7CE2D6C6" w14:textId="77777777" w:rsidR="00E079F1" w:rsidRDefault="004F7417"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復元抽出と非復元抽出の違いについて調べようとする。</w:t>
            </w:r>
          </w:p>
          <w:p w14:paraId="5F43CAAF" w14:textId="6832B8A7" w:rsidR="004F7417" w:rsidRPr="00B21F1D" w:rsidRDefault="004F7417" w:rsidP="007454C0">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46C39303" w14:textId="06DB28EC" w:rsidR="00E079F1" w:rsidRPr="00B21F1D" w:rsidRDefault="005F0F95"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無作為抽出や無作為標本について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その</w:t>
            </w:r>
            <w:r w:rsidR="00152D05">
              <w:rPr>
                <w:rFonts w:asciiTheme="minorEastAsia" w:hAnsiTheme="minorEastAsia" w:cs="ＭＳ Ｐゴシック" w:hint="eastAsia"/>
                <w:color w:val="000000"/>
                <w:kern w:val="0"/>
                <w:sz w:val="18"/>
                <w:szCs w:val="18"/>
              </w:rPr>
              <w:t>仕組みを調べようとする。</w:t>
            </w:r>
          </w:p>
        </w:tc>
        <w:tc>
          <w:tcPr>
            <w:tcW w:w="2976" w:type="dxa"/>
            <w:tcBorders>
              <w:top w:val="nil"/>
              <w:left w:val="nil"/>
              <w:bottom w:val="single" w:sz="8" w:space="0" w:color="auto"/>
              <w:right w:val="single" w:sz="8" w:space="0" w:color="auto"/>
            </w:tcBorders>
            <w:shd w:val="clear" w:color="auto" w:fill="auto"/>
          </w:tcPr>
          <w:p w14:paraId="12F87960" w14:textId="77777777" w:rsidR="00E079F1" w:rsidRDefault="005F0F95"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乱数について調べようとする。</w:t>
            </w:r>
          </w:p>
          <w:p w14:paraId="1930AFE2" w14:textId="77777777" w:rsidR="00152D05" w:rsidRDefault="00152D05" w:rsidP="007454C0">
            <w:pPr>
              <w:widowControl/>
              <w:rPr>
                <w:rFonts w:asciiTheme="minorEastAsia" w:hAnsiTheme="minorEastAsia" w:cs="ＭＳ Ｐゴシック"/>
                <w:color w:val="000000"/>
                <w:kern w:val="0"/>
                <w:sz w:val="18"/>
                <w:szCs w:val="18"/>
              </w:rPr>
            </w:pPr>
          </w:p>
          <w:p w14:paraId="40D716C3" w14:textId="61551C6F" w:rsidR="00152D05" w:rsidRPr="00CF4115" w:rsidRDefault="00152D05" w:rsidP="007454C0">
            <w:pPr>
              <w:widowControl/>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16911EFE" w14:textId="177AAEB9" w:rsidR="00E079F1" w:rsidRPr="00B21F1D"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45661C9C" w14:textId="77777777" w:rsidR="00E079F1" w:rsidRDefault="00E079F1" w:rsidP="007454C0"/>
    <w:p w14:paraId="796455B9" w14:textId="77777777" w:rsidR="00CF4115" w:rsidRDefault="0042421F" w:rsidP="007454C0">
      <w:r>
        <w:rPr>
          <w:rFonts w:hint="eastAsia"/>
        </w:rPr>
        <w:t>２</w:t>
      </w:r>
      <w:r w:rsidR="00CF4115">
        <w:rPr>
          <w:rFonts w:hint="eastAsia"/>
        </w:rPr>
        <w:t xml:space="preserve">項　</w:t>
      </w:r>
      <w:r>
        <w:rPr>
          <w:rFonts w:hint="eastAsia"/>
        </w:rPr>
        <w:t>標本平均</w:t>
      </w:r>
      <w:r w:rsidR="00CF4115">
        <w:rPr>
          <w:rFonts w:hint="eastAsia"/>
        </w:rPr>
        <w:t>の</w:t>
      </w:r>
      <w:r>
        <w:rPr>
          <w:rFonts w:hint="eastAsia"/>
        </w:rPr>
        <w:t>分布</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CF4115" w:rsidRPr="0057139C" w14:paraId="1B14072E" w14:textId="77777777" w:rsidTr="0079286F">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9399E3C" w14:textId="77777777" w:rsidR="00CF4115" w:rsidRPr="0086242D" w:rsidRDefault="00CF4115"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5278195F" w14:textId="662AC45C" w:rsidR="00CF411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472267A" w14:textId="72F1C447" w:rsidR="00CF411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0A3B15C7" w14:textId="5991CC10" w:rsidR="00CF411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7BF25A6" w14:textId="18EC557A" w:rsidR="00CF411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CF4115" w:rsidRPr="0057139C" w14:paraId="46CF3FBC"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6A643A30" w14:textId="77777777" w:rsidR="00CF4115" w:rsidRPr="0057139C" w:rsidRDefault="00CF4115"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3BAF99FF" w14:textId="32A69C7D" w:rsidR="00AE00F9" w:rsidRPr="0003045D" w:rsidRDefault="00F2737C" w:rsidP="00F2737C">
            <w:pPr>
              <w:widowControl/>
              <w:rPr>
                <w:rFonts w:asciiTheme="minorEastAsia" w:hAnsiTheme="minorEastAsia" w:cs="ＭＳ Ｐゴシック"/>
                <w:color w:val="000000"/>
                <w:kern w:val="0"/>
                <w:sz w:val="18"/>
                <w:szCs w:val="18"/>
              </w:rPr>
            </w:pPr>
            <w:r w:rsidRPr="00221006">
              <w:rPr>
                <w:rFonts w:asciiTheme="minorEastAsia" w:hAnsiTheme="minorEastAsia" w:cs="ＭＳ Ｐゴシック" w:hint="eastAsia"/>
                <w:color w:val="000000"/>
                <w:spacing w:val="-4"/>
                <w:kern w:val="0"/>
                <w:sz w:val="18"/>
                <w:szCs w:val="18"/>
              </w:rPr>
              <w:t>標本平均を正規分布とみなして，</w:t>
            </w:r>
            <w:r w:rsidR="0042289E">
              <w:rPr>
                <w:rFonts w:asciiTheme="minorEastAsia" w:hAnsiTheme="minorEastAsia" w:cs="ＭＳ Ｐゴシック" w:hint="eastAsia"/>
                <w:color w:val="000000"/>
                <w:spacing w:val="-4"/>
                <w:kern w:val="0"/>
                <w:sz w:val="18"/>
                <w:szCs w:val="18"/>
              </w:rPr>
              <w:t>日常の</w:t>
            </w:r>
            <w:r w:rsidRPr="00221006">
              <w:rPr>
                <w:rFonts w:asciiTheme="minorEastAsia" w:hAnsiTheme="minorEastAsia" w:cs="ＭＳ Ｐゴシック" w:hint="eastAsia"/>
                <w:color w:val="000000"/>
                <w:spacing w:val="-4"/>
                <w:kern w:val="0"/>
                <w:sz w:val="18"/>
                <w:szCs w:val="18"/>
              </w:rPr>
              <w:t>確率を求めることができる</w:t>
            </w:r>
            <w:r w:rsidRPr="00221006">
              <w:rPr>
                <w:rFonts w:asciiTheme="minorEastAsia" w:hAnsiTheme="minorEastAsia" w:cs="ＭＳ Ｐゴシック" w:hint="eastAsia"/>
                <w:color w:val="000000"/>
                <w:spacing w:val="-6"/>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5AB399C9" w14:textId="224A19B5" w:rsidR="00CF4115" w:rsidRPr="00221006" w:rsidRDefault="00AE00F9" w:rsidP="007454C0">
            <w:pPr>
              <w:widowControl/>
              <w:jc w:val="left"/>
              <w:rPr>
                <w:rFonts w:asciiTheme="minorEastAsia" w:hAnsiTheme="minorEastAsia" w:cs="ＭＳ Ｐゴシック"/>
                <w:color w:val="000000"/>
                <w:spacing w:val="-4"/>
                <w:kern w:val="0"/>
                <w:sz w:val="18"/>
                <w:szCs w:val="18"/>
              </w:rPr>
            </w:pPr>
            <w:r w:rsidRPr="00221006">
              <w:rPr>
                <w:rFonts w:asciiTheme="minorEastAsia" w:hAnsiTheme="minorEastAsia" w:cs="ＭＳ Ｐゴシック" w:hint="eastAsia"/>
                <w:color w:val="000000"/>
                <w:spacing w:val="-4"/>
                <w:kern w:val="0"/>
                <w:sz w:val="18"/>
                <w:szCs w:val="18"/>
              </w:rPr>
              <w:t>標本平均を正規分布とみなして</w:t>
            </w:r>
            <w:r w:rsidR="000925FA" w:rsidRPr="00221006">
              <w:rPr>
                <w:rFonts w:asciiTheme="minorEastAsia" w:hAnsiTheme="minorEastAsia" w:cs="ＭＳ Ｐゴシック" w:hint="eastAsia"/>
                <w:color w:val="000000"/>
                <w:spacing w:val="-4"/>
                <w:kern w:val="0"/>
                <w:sz w:val="18"/>
                <w:szCs w:val="18"/>
              </w:rPr>
              <w:t>，</w:t>
            </w:r>
            <w:r w:rsidRPr="00221006">
              <w:rPr>
                <w:rFonts w:asciiTheme="minorEastAsia" w:hAnsiTheme="minorEastAsia" w:cs="ＭＳ Ｐゴシック" w:hint="eastAsia"/>
                <w:color w:val="000000"/>
                <w:spacing w:val="-4"/>
                <w:kern w:val="0"/>
                <w:sz w:val="18"/>
                <w:szCs w:val="18"/>
              </w:rPr>
              <w:t>確率を求めることができる</w:t>
            </w:r>
            <w:r w:rsidRPr="00221006">
              <w:rPr>
                <w:rFonts w:asciiTheme="minorEastAsia" w:hAnsiTheme="minorEastAsia" w:cs="ＭＳ Ｐゴシック" w:hint="eastAsia"/>
                <w:color w:val="000000"/>
                <w:spacing w:val="-6"/>
                <w:kern w:val="0"/>
                <w:sz w:val="18"/>
                <w:szCs w:val="18"/>
              </w:rPr>
              <w:t>。</w:t>
            </w:r>
          </w:p>
        </w:tc>
        <w:tc>
          <w:tcPr>
            <w:tcW w:w="2976" w:type="dxa"/>
            <w:tcBorders>
              <w:top w:val="nil"/>
              <w:left w:val="nil"/>
              <w:bottom w:val="single" w:sz="8" w:space="0" w:color="auto"/>
              <w:right w:val="single" w:sz="8" w:space="0" w:color="auto"/>
            </w:tcBorders>
            <w:shd w:val="clear" w:color="auto" w:fill="auto"/>
          </w:tcPr>
          <w:p w14:paraId="01D9286E" w14:textId="77777777" w:rsidR="0079286F" w:rsidRDefault="004F7417"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標本平均の期待値や標準偏差を</w:t>
            </w:r>
          </w:p>
          <w:p w14:paraId="01CB2191" w14:textId="77777777" w:rsidR="004F7417" w:rsidRDefault="004F7417"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求めることができる。</w:t>
            </w:r>
          </w:p>
          <w:p w14:paraId="532A04B8" w14:textId="57BCD1D8" w:rsidR="00AE00F9" w:rsidRPr="0003045D" w:rsidRDefault="00AE00F9"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0E03E75B" w14:textId="77777777" w:rsidR="00CF4115" w:rsidRPr="00B21F1D" w:rsidRDefault="00CF4115"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F4115" w:rsidRPr="0057139C" w14:paraId="6E534495"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17CCF98C" w14:textId="77777777" w:rsidR="00CF4115" w:rsidRDefault="00CF4115" w:rsidP="007454C0">
            <w:pPr>
              <w:widowControl/>
              <w:snapToGrid w:val="0"/>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2D8E3911" w14:textId="77777777" w:rsidR="00CF4115" w:rsidRDefault="00CF4115" w:rsidP="007454C0">
            <w:pPr>
              <w:widowControl/>
              <w:snapToGrid w:val="0"/>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44300669" w14:textId="77777777" w:rsidR="00CF4115" w:rsidRPr="0057139C" w:rsidRDefault="00CF4115" w:rsidP="007454C0">
            <w:pPr>
              <w:widowControl/>
              <w:snapToGrid w:val="0"/>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0172BDB2" w14:textId="2DE2FEAB" w:rsidR="00CF4115" w:rsidRPr="00B21F1D" w:rsidRDefault="000C563B"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大きさが大きくなればなるほど</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標本平均の分布は母集団分布</w:t>
            </w:r>
            <w:r w:rsidR="00037DD2">
              <w:rPr>
                <w:rFonts w:asciiTheme="minorEastAsia" w:hAnsiTheme="minorEastAsia" w:cs="ＭＳ Ｐゴシック" w:hint="eastAsia"/>
                <w:color w:val="000000"/>
                <w:kern w:val="0"/>
                <w:sz w:val="18"/>
                <w:szCs w:val="18"/>
              </w:rPr>
              <w:t>に関わらず正規分布に近づくことを考察することができる。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9E3F715" w14:textId="4D6B0BD5" w:rsidR="0079286F" w:rsidRPr="00A70721" w:rsidRDefault="000C563B"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母集団分布が正規分布であれば</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標本平均の分布も正規分布になることを考察することができる。</w:t>
            </w:r>
          </w:p>
        </w:tc>
        <w:tc>
          <w:tcPr>
            <w:tcW w:w="2976" w:type="dxa"/>
            <w:tcBorders>
              <w:top w:val="nil"/>
              <w:left w:val="nil"/>
              <w:bottom w:val="single" w:sz="8" w:space="0" w:color="auto"/>
              <w:right w:val="single" w:sz="8" w:space="0" w:color="auto"/>
            </w:tcBorders>
            <w:shd w:val="clear" w:color="auto" w:fill="auto"/>
          </w:tcPr>
          <w:p w14:paraId="298ABAEC" w14:textId="23CFF4E2" w:rsidR="00A70721" w:rsidRPr="00CF4115" w:rsidRDefault="00AE00F9"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母集団の大きさが標本の大きさに比べておおきければ</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非</w:t>
            </w:r>
            <w:r w:rsidR="00870060">
              <w:rPr>
                <w:rFonts w:asciiTheme="minorEastAsia" w:hAnsiTheme="minorEastAsia" w:cs="ＭＳ Ｐゴシック" w:hint="eastAsia"/>
                <w:color w:val="000000"/>
                <w:kern w:val="0"/>
                <w:sz w:val="18"/>
                <w:szCs w:val="18"/>
              </w:rPr>
              <w:t>復元抽出は復元抽出とみなせることを考察することができる。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4A31A9FE" w14:textId="77777777" w:rsidR="00CF4115" w:rsidRPr="00B21F1D" w:rsidRDefault="00CF4115"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F4115" w:rsidRPr="0057139C" w14:paraId="25D0B5AE"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0B7AFF6B" w14:textId="77777777" w:rsidR="00CF4115" w:rsidRPr="0057139C" w:rsidRDefault="00CF4115"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7FAC8521" w14:textId="10497AE7" w:rsidR="00037DD2" w:rsidRPr="00B21F1D" w:rsidRDefault="00F2737C" w:rsidP="007454C0">
            <w:pPr>
              <w:widowControl/>
              <w:jc w:val="left"/>
              <w:rPr>
                <w:rFonts w:asciiTheme="minorEastAsia" w:hAnsiTheme="minorEastAsia" w:cs="ＭＳ Ｐゴシック" w:hint="eastAsia"/>
                <w:color w:val="000000"/>
                <w:kern w:val="0"/>
                <w:sz w:val="18"/>
                <w:szCs w:val="18"/>
              </w:rPr>
            </w:pPr>
            <w:r>
              <w:rPr>
                <w:rFonts w:asciiTheme="minorEastAsia" w:hAnsiTheme="minorEastAsia" w:cs="ＭＳ Ｐゴシック" w:hint="eastAsia"/>
                <w:color w:val="000000"/>
                <w:kern w:val="0"/>
                <w:sz w:val="18"/>
                <w:szCs w:val="18"/>
              </w:rPr>
              <w:t>大数の法則について調べようとする。</w:t>
            </w:r>
          </w:p>
        </w:tc>
        <w:tc>
          <w:tcPr>
            <w:tcW w:w="2835" w:type="dxa"/>
            <w:tcBorders>
              <w:top w:val="single" w:sz="8" w:space="0" w:color="auto"/>
              <w:left w:val="nil"/>
              <w:bottom w:val="single" w:sz="8" w:space="0" w:color="000000"/>
              <w:right w:val="single" w:sz="8" w:space="0" w:color="auto"/>
            </w:tcBorders>
            <w:shd w:val="clear" w:color="auto" w:fill="auto"/>
          </w:tcPr>
          <w:p w14:paraId="187C322F" w14:textId="6E01D7E0" w:rsidR="00CF4115" w:rsidRPr="00B21F1D" w:rsidRDefault="00037DD2"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コンピュータソフトを用いて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上のことを確かめようとする。</w:t>
            </w:r>
          </w:p>
        </w:tc>
        <w:tc>
          <w:tcPr>
            <w:tcW w:w="2976" w:type="dxa"/>
            <w:tcBorders>
              <w:top w:val="nil"/>
              <w:left w:val="nil"/>
              <w:bottom w:val="single" w:sz="8" w:space="0" w:color="auto"/>
              <w:right w:val="single" w:sz="8" w:space="0" w:color="auto"/>
            </w:tcBorders>
            <w:shd w:val="clear" w:color="auto" w:fill="auto"/>
          </w:tcPr>
          <w:p w14:paraId="40BB72C2" w14:textId="2CF39034" w:rsidR="00037DD2" w:rsidRDefault="00037DD2"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表計算ソフトを用いて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上の</w:t>
            </w:r>
          </w:p>
          <w:p w14:paraId="6F9DFDD4" w14:textId="57C3B02C" w:rsidR="00037DD2" w:rsidRPr="00CF4115" w:rsidRDefault="00037DD2"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ことを調べようとする。</w:t>
            </w:r>
          </w:p>
        </w:tc>
        <w:tc>
          <w:tcPr>
            <w:tcW w:w="2604" w:type="dxa"/>
            <w:tcBorders>
              <w:top w:val="nil"/>
              <w:left w:val="nil"/>
              <w:bottom w:val="single" w:sz="8" w:space="0" w:color="auto"/>
              <w:right w:val="single" w:sz="8" w:space="0" w:color="auto"/>
            </w:tcBorders>
            <w:shd w:val="clear" w:color="auto" w:fill="auto"/>
            <w:vAlign w:val="center"/>
          </w:tcPr>
          <w:p w14:paraId="1B1F962B" w14:textId="588DA933" w:rsidR="00CF4115" w:rsidRPr="00B21F1D"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52D6A7AE" w14:textId="77777777" w:rsidR="00CF4115" w:rsidRDefault="00CF4115" w:rsidP="007454C0"/>
    <w:p w14:paraId="0FEBA564" w14:textId="77777777" w:rsidR="00CF4115" w:rsidRDefault="0042421F" w:rsidP="007454C0">
      <w:r>
        <w:rPr>
          <w:rFonts w:hint="eastAsia"/>
        </w:rPr>
        <w:t>３</w:t>
      </w:r>
      <w:r w:rsidR="00CF4115">
        <w:rPr>
          <w:rFonts w:hint="eastAsia"/>
        </w:rPr>
        <w:t xml:space="preserve">項　</w:t>
      </w:r>
      <w:r>
        <w:rPr>
          <w:rFonts w:hint="eastAsia"/>
        </w:rPr>
        <w:t>統計的な推測</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CF4115" w:rsidRPr="0057139C" w14:paraId="1490ECE2" w14:textId="77777777" w:rsidTr="0079286F">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5E34A55F" w14:textId="77777777" w:rsidR="00CF4115" w:rsidRPr="0086242D" w:rsidRDefault="00CF4115"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24B9289F" w14:textId="701561CD" w:rsidR="00CF411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E581FF2" w14:textId="6ABC4ED6" w:rsidR="00CF411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45CE6BFE" w14:textId="5EC2BFF7" w:rsidR="00CF411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B11CA77" w14:textId="06C1C6FE" w:rsidR="00CF4115"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CF4115" w:rsidRPr="0057139C" w14:paraId="69AA2064"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16DC4FAE" w14:textId="77777777" w:rsidR="00CF4115" w:rsidRPr="0057139C" w:rsidRDefault="00CF4115"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43334F04" w14:textId="4FFC7C8E" w:rsidR="00CF4115" w:rsidRPr="0003045D" w:rsidRDefault="009A6A8C"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正規分布による近似を用いた仮説検定を理解している。</w:t>
            </w:r>
          </w:p>
        </w:tc>
        <w:tc>
          <w:tcPr>
            <w:tcW w:w="2835" w:type="dxa"/>
            <w:tcBorders>
              <w:top w:val="single" w:sz="8" w:space="0" w:color="auto"/>
              <w:left w:val="nil"/>
              <w:bottom w:val="single" w:sz="8" w:space="0" w:color="000000"/>
              <w:right w:val="single" w:sz="8" w:space="0" w:color="auto"/>
            </w:tcBorders>
            <w:shd w:val="clear" w:color="auto" w:fill="auto"/>
          </w:tcPr>
          <w:p w14:paraId="226B252C" w14:textId="251DBD82" w:rsidR="00CF4115" w:rsidRPr="00B21F1D" w:rsidRDefault="009A6A8C"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母比率の推定について理解している。</w:t>
            </w:r>
          </w:p>
        </w:tc>
        <w:tc>
          <w:tcPr>
            <w:tcW w:w="2976" w:type="dxa"/>
            <w:tcBorders>
              <w:top w:val="nil"/>
              <w:left w:val="nil"/>
              <w:bottom w:val="single" w:sz="8" w:space="0" w:color="auto"/>
              <w:right w:val="single" w:sz="8" w:space="0" w:color="auto"/>
            </w:tcBorders>
            <w:shd w:val="clear" w:color="auto" w:fill="auto"/>
          </w:tcPr>
          <w:p w14:paraId="0A0FC867" w14:textId="2FFED297" w:rsidR="009A6A8C" w:rsidRPr="00776285" w:rsidRDefault="009A6A8C"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母平均の推定について理解している。</w:t>
            </w:r>
          </w:p>
        </w:tc>
        <w:tc>
          <w:tcPr>
            <w:tcW w:w="2604" w:type="dxa"/>
            <w:tcBorders>
              <w:top w:val="nil"/>
              <w:left w:val="nil"/>
              <w:bottom w:val="single" w:sz="8" w:space="0" w:color="auto"/>
              <w:right w:val="single" w:sz="8" w:space="0" w:color="auto"/>
            </w:tcBorders>
            <w:shd w:val="clear" w:color="auto" w:fill="auto"/>
            <w:vAlign w:val="center"/>
          </w:tcPr>
          <w:p w14:paraId="1A87E007" w14:textId="77777777" w:rsidR="00CF4115" w:rsidRPr="00B21F1D" w:rsidRDefault="00CF4115"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F4115" w:rsidRPr="0057139C" w14:paraId="46B07175"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3EA990D8" w14:textId="77777777" w:rsidR="00CF4115" w:rsidRDefault="00CF4115"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0A267342" w14:textId="77777777" w:rsidR="00CF4115" w:rsidRDefault="00CF4115"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002054B7" w14:textId="77777777" w:rsidR="00CF4115" w:rsidRPr="0057139C" w:rsidRDefault="00CF4115"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735EAA9F" w14:textId="0C12739F" w:rsidR="00AF506E" w:rsidRPr="00B21F1D" w:rsidRDefault="00AF506E"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仮説検定の方法について考察することができる。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11C4942C" w14:textId="19134796" w:rsidR="00CF4115" w:rsidRPr="00CF4115" w:rsidRDefault="009A6A8C"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母比率の推定について</w:t>
            </w:r>
            <w:r w:rsidR="00AF506E">
              <w:rPr>
                <w:rFonts w:asciiTheme="minorEastAsia" w:hAnsiTheme="minorEastAsia" w:cs="ＭＳ Ｐゴシック" w:hint="eastAsia"/>
                <w:color w:val="000000"/>
                <w:kern w:val="0"/>
                <w:sz w:val="18"/>
                <w:szCs w:val="18"/>
              </w:rPr>
              <w:t>の信頼区間</w:t>
            </w:r>
            <w:r>
              <w:rPr>
                <w:rFonts w:asciiTheme="minorEastAsia" w:hAnsiTheme="minorEastAsia" w:cs="ＭＳ Ｐゴシック" w:hint="eastAsia"/>
                <w:color w:val="000000"/>
                <w:kern w:val="0"/>
                <w:sz w:val="18"/>
                <w:szCs w:val="18"/>
              </w:rPr>
              <w:t>について考察することができる。</w:t>
            </w:r>
          </w:p>
        </w:tc>
        <w:tc>
          <w:tcPr>
            <w:tcW w:w="2976" w:type="dxa"/>
            <w:tcBorders>
              <w:top w:val="nil"/>
              <w:left w:val="nil"/>
              <w:bottom w:val="single" w:sz="8" w:space="0" w:color="auto"/>
              <w:right w:val="single" w:sz="8" w:space="0" w:color="auto"/>
            </w:tcBorders>
            <w:shd w:val="clear" w:color="auto" w:fill="auto"/>
          </w:tcPr>
          <w:p w14:paraId="3D7507F8" w14:textId="2B148730" w:rsidR="00AF506E" w:rsidRPr="00CF4115" w:rsidRDefault="009A6A8C"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母平均の推定につい</w:t>
            </w:r>
            <w:r w:rsidR="00AF506E">
              <w:rPr>
                <w:rFonts w:asciiTheme="minorEastAsia" w:hAnsiTheme="minorEastAsia" w:cs="ＭＳ Ｐゴシック" w:hint="eastAsia"/>
                <w:color w:val="000000"/>
                <w:kern w:val="0"/>
                <w:sz w:val="18"/>
                <w:szCs w:val="18"/>
              </w:rPr>
              <w:t>ての信頼区間</w:t>
            </w:r>
            <w:r>
              <w:rPr>
                <w:rFonts w:asciiTheme="minorEastAsia" w:hAnsiTheme="minorEastAsia" w:cs="ＭＳ Ｐゴシック" w:hint="eastAsia"/>
                <w:color w:val="000000"/>
                <w:kern w:val="0"/>
                <w:sz w:val="18"/>
                <w:szCs w:val="18"/>
              </w:rPr>
              <w:t>について考察することができる。</w:t>
            </w:r>
          </w:p>
        </w:tc>
        <w:tc>
          <w:tcPr>
            <w:tcW w:w="2604" w:type="dxa"/>
            <w:tcBorders>
              <w:top w:val="nil"/>
              <w:left w:val="nil"/>
              <w:bottom w:val="single" w:sz="8" w:space="0" w:color="auto"/>
              <w:right w:val="single" w:sz="8" w:space="0" w:color="auto"/>
            </w:tcBorders>
            <w:shd w:val="clear" w:color="auto" w:fill="auto"/>
            <w:vAlign w:val="center"/>
          </w:tcPr>
          <w:p w14:paraId="4DBF8079" w14:textId="77777777" w:rsidR="00CF4115" w:rsidRPr="00B21F1D" w:rsidRDefault="00CF4115"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CF4115" w:rsidRPr="0057139C" w14:paraId="392884D6"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79FD64A0" w14:textId="77777777" w:rsidR="00CF4115" w:rsidRPr="0057139C" w:rsidRDefault="00CF4115"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45073B32" w14:textId="6E68CD03" w:rsidR="00855F2E" w:rsidRPr="00B21F1D" w:rsidRDefault="00855F2E"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棄却域を片側にとった場合の仮説検定についても調べようとする。</w:t>
            </w:r>
          </w:p>
        </w:tc>
        <w:tc>
          <w:tcPr>
            <w:tcW w:w="2835" w:type="dxa"/>
            <w:tcBorders>
              <w:top w:val="single" w:sz="8" w:space="0" w:color="auto"/>
              <w:left w:val="nil"/>
              <w:bottom w:val="single" w:sz="8" w:space="0" w:color="000000"/>
              <w:right w:val="single" w:sz="8" w:space="0" w:color="auto"/>
            </w:tcBorders>
            <w:shd w:val="clear" w:color="auto" w:fill="auto"/>
          </w:tcPr>
          <w:p w14:paraId="0D7E8053" w14:textId="0A4DEC7F" w:rsidR="00AF506E" w:rsidRDefault="00AF506E"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表計算ソフトなどを用いて</w:t>
            </w:r>
            <w:r w:rsidR="000925FA">
              <w:rPr>
                <w:rFonts w:asciiTheme="minorEastAsia" w:hAnsiTheme="minorEastAsia" w:cs="ＭＳ Ｐゴシック" w:hint="eastAsia"/>
                <w:color w:val="000000"/>
                <w:kern w:val="0"/>
                <w:sz w:val="18"/>
                <w:szCs w:val="18"/>
              </w:rPr>
              <w:t>，</w:t>
            </w:r>
          </w:p>
          <w:p w14:paraId="02BD9A0F" w14:textId="5B81AE9B" w:rsidR="00790074" w:rsidRPr="00790074" w:rsidRDefault="00790074"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標本を繰り返し抽出して</w:t>
            </w:r>
            <w:r w:rsidR="00AF506E">
              <w:rPr>
                <w:rFonts w:asciiTheme="minorEastAsia" w:hAnsiTheme="minorEastAsia" w:cs="ＭＳ Ｐゴシック" w:hint="eastAsia"/>
                <w:color w:val="000000"/>
                <w:kern w:val="0"/>
                <w:sz w:val="18"/>
                <w:szCs w:val="18"/>
              </w:rPr>
              <w:t>信頼区間を</w:t>
            </w:r>
            <w:r>
              <w:rPr>
                <w:rFonts w:asciiTheme="minorEastAsia" w:hAnsiTheme="minorEastAsia" w:cs="ＭＳ Ｐゴシック" w:hint="eastAsia"/>
                <w:color w:val="000000"/>
                <w:kern w:val="0"/>
                <w:sz w:val="18"/>
                <w:szCs w:val="18"/>
              </w:rPr>
              <w:t>求め</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信頼度の意味を</w:t>
            </w:r>
            <w:r w:rsidR="00AD3A02">
              <w:rPr>
                <w:rFonts w:asciiTheme="minorEastAsia" w:hAnsiTheme="minorEastAsia" w:cs="ＭＳ Ｐゴシック" w:hint="eastAsia"/>
                <w:color w:val="000000"/>
                <w:kern w:val="0"/>
                <w:sz w:val="18"/>
                <w:szCs w:val="18"/>
              </w:rPr>
              <w:t>確かめ</w:t>
            </w:r>
            <w:r w:rsidR="00AF506E">
              <w:rPr>
                <w:rFonts w:asciiTheme="minorEastAsia" w:hAnsiTheme="minorEastAsia" w:cs="ＭＳ Ｐゴシック" w:hint="eastAsia"/>
                <w:color w:val="000000"/>
                <w:kern w:val="0"/>
                <w:sz w:val="18"/>
                <w:szCs w:val="18"/>
              </w:rPr>
              <w:t>ようとする。</w:t>
            </w:r>
          </w:p>
        </w:tc>
        <w:tc>
          <w:tcPr>
            <w:tcW w:w="2976" w:type="dxa"/>
            <w:tcBorders>
              <w:top w:val="nil"/>
              <w:left w:val="nil"/>
              <w:bottom w:val="single" w:sz="8" w:space="0" w:color="auto"/>
              <w:right w:val="single" w:sz="8" w:space="0" w:color="auto"/>
            </w:tcBorders>
            <w:shd w:val="clear" w:color="auto" w:fill="auto"/>
          </w:tcPr>
          <w:p w14:paraId="3ECBE91F" w14:textId="3C560F7E" w:rsidR="00AD3A02" w:rsidRPr="00CF4115" w:rsidRDefault="00AD3A02"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信頼度</w:t>
            </w:r>
            <m:oMath>
              <m:r>
                <w:rPr>
                  <w:rFonts w:ascii="Cambria Math" w:hAnsi="Cambria Math" w:cs="ＭＳ Ｐゴシック"/>
                  <w:color w:val="000000"/>
                  <w:kern w:val="0"/>
                  <w:sz w:val="18"/>
                  <w:szCs w:val="18"/>
                </w:rPr>
                <m:t xml:space="preserve"> </m:t>
              </m:r>
              <m:r>
                <w:rPr>
                  <w:rFonts w:ascii="Cambria Math" w:hAnsi="Cambria Math" w:cs="ＭＳ Ｐゴシック" w:hint="eastAsia"/>
                  <w:color w:val="000000"/>
                  <w:kern w:val="0"/>
                  <w:sz w:val="18"/>
                  <w:szCs w:val="18"/>
                </w:rPr>
                <m:t>99</m:t>
              </m:r>
              <m:r>
                <w:rPr>
                  <w:rFonts w:ascii="Cambria Math" w:hAnsi="Cambria Math" w:cs="ＭＳ Ｐゴシック"/>
                  <w:color w:val="000000"/>
                  <w:kern w:val="0"/>
                  <w:sz w:val="18"/>
                  <w:szCs w:val="18"/>
                </w:rPr>
                <m:t xml:space="preserve">% </m:t>
              </m:r>
            </m:oMath>
            <w:r>
              <w:rPr>
                <w:rFonts w:asciiTheme="minorEastAsia" w:hAnsiTheme="minorEastAsia" w:cs="ＭＳ Ｐゴシック" w:hint="eastAsia"/>
                <w:color w:val="000000"/>
                <w:kern w:val="0"/>
                <w:sz w:val="18"/>
                <w:szCs w:val="18"/>
              </w:rPr>
              <w:t>の信頼区間についても調べようとする。</w:t>
            </w:r>
            <w:r w:rsidR="00855F2E">
              <w:rPr>
                <w:rFonts w:asciiTheme="minorEastAsia" w:hAnsiTheme="minorEastAsia" w:cs="ＭＳ Ｐゴシック" w:hint="eastAsia"/>
                <w:color w:val="000000"/>
                <w:kern w:val="0"/>
                <w:sz w:val="18"/>
                <w:szCs w:val="18"/>
              </w:rPr>
              <w:t>また</w:t>
            </w:r>
            <w:r w:rsidR="000925FA">
              <w:rPr>
                <w:rFonts w:asciiTheme="minorEastAsia" w:hAnsiTheme="minorEastAsia" w:cs="ＭＳ Ｐゴシック" w:hint="eastAsia"/>
                <w:color w:val="000000"/>
                <w:kern w:val="0"/>
                <w:sz w:val="18"/>
                <w:szCs w:val="18"/>
              </w:rPr>
              <w:t>，</w:t>
            </w:r>
            <w:r w:rsidR="00855F2E">
              <w:rPr>
                <w:rFonts w:asciiTheme="minorEastAsia" w:hAnsiTheme="minorEastAsia" w:cs="ＭＳ Ｐゴシック" w:hint="eastAsia"/>
                <w:color w:val="000000"/>
                <w:kern w:val="0"/>
                <w:sz w:val="18"/>
                <w:szCs w:val="18"/>
              </w:rPr>
              <w:t>信頼度を上げると信頼区間は拡がることを確かめようとする。</w:t>
            </w:r>
          </w:p>
        </w:tc>
        <w:tc>
          <w:tcPr>
            <w:tcW w:w="2604" w:type="dxa"/>
            <w:tcBorders>
              <w:top w:val="nil"/>
              <w:left w:val="nil"/>
              <w:bottom w:val="single" w:sz="8" w:space="0" w:color="auto"/>
              <w:right w:val="single" w:sz="8" w:space="0" w:color="auto"/>
            </w:tcBorders>
            <w:shd w:val="clear" w:color="auto" w:fill="auto"/>
            <w:vAlign w:val="center"/>
          </w:tcPr>
          <w:p w14:paraId="2FBB2288" w14:textId="4DA0F9FF" w:rsidR="00CF4115" w:rsidRPr="00B21F1D"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60C06A46" w14:textId="77777777" w:rsidR="00F24F14" w:rsidRDefault="00F24F14" w:rsidP="007454C0"/>
    <w:p w14:paraId="511ED240" w14:textId="77777777" w:rsidR="00221006" w:rsidRDefault="00221006">
      <w:pPr>
        <w:widowControl/>
        <w:jc w:val="left"/>
      </w:pPr>
      <w:r>
        <w:br w:type="page"/>
      </w:r>
    </w:p>
    <w:p w14:paraId="224A4266" w14:textId="458DD01E" w:rsidR="0042421F" w:rsidRDefault="0042421F" w:rsidP="007454C0">
      <w:r>
        <w:rPr>
          <w:rFonts w:hint="eastAsia"/>
        </w:rPr>
        <w:lastRenderedPageBreak/>
        <w:t>３章　数学と社会生活</w:t>
      </w:r>
    </w:p>
    <w:p w14:paraId="15E207B1" w14:textId="09A2BE0F" w:rsidR="00D54A78" w:rsidRDefault="0042421F" w:rsidP="007454C0">
      <w:r>
        <w:rPr>
          <w:rFonts w:hint="eastAsia"/>
        </w:rPr>
        <w:t>１</w:t>
      </w:r>
      <w:r w:rsidR="00A67A9E">
        <w:rPr>
          <w:rFonts w:hint="eastAsia"/>
        </w:rPr>
        <w:t xml:space="preserve">節　</w:t>
      </w:r>
      <w:r w:rsidR="0042289E">
        <w:rPr>
          <w:rFonts w:hint="eastAsia"/>
        </w:rPr>
        <w:t>数学と社会生活</w:t>
      </w:r>
      <w:r w:rsidR="00D54A78">
        <w:rPr>
          <w:rFonts w:hint="eastAsia"/>
        </w:rPr>
        <w:t xml:space="preserve">　</w:t>
      </w:r>
    </w:p>
    <w:p w14:paraId="4935D2CC" w14:textId="77777777" w:rsidR="0042289E" w:rsidRDefault="0042289E" w:rsidP="0042289E">
      <w:r>
        <w:rPr>
          <w:rFonts w:hint="eastAsia"/>
        </w:rPr>
        <w:t>１項　利息の仕組みと数学</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21"/>
        <w:gridCol w:w="3064"/>
        <w:gridCol w:w="2835"/>
        <w:gridCol w:w="2976"/>
        <w:gridCol w:w="2604"/>
      </w:tblGrid>
      <w:tr w:rsidR="0042289E" w:rsidRPr="0057139C" w14:paraId="67303D83" w14:textId="77777777" w:rsidTr="0083553B">
        <w:trPr>
          <w:trHeight w:val="372"/>
        </w:trPr>
        <w:tc>
          <w:tcPr>
            <w:tcW w:w="1321"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0E4C263" w14:textId="77777777" w:rsidR="0042289E" w:rsidRPr="0086242D" w:rsidRDefault="0042289E" w:rsidP="0083553B">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64" w:type="dxa"/>
            <w:tcBorders>
              <w:top w:val="single" w:sz="4" w:space="0" w:color="auto"/>
              <w:left w:val="nil"/>
              <w:bottom w:val="single" w:sz="8" w:space="0" w:color="000000"/>
              <w:right w:val="single" w:sz="8" w:space="0" w:color="auto"/>
            </w:tcBorders>
            <w:shd w:val="clear" w:color="auto" w:fill="auto"/>
            <w:vAlign w:val="center"/>
            <w:hideMark/>
          </w:tcPr>
          <w:p w14:paraId="5302277B" w14:textId="77777777" w:rsidR="0042289E" w:rsidRPr="0086242D" w:rsidRDefault="0042289E" w:rsidP="0083553B">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14B17985" w14:textId="77777777" w:rsidR="0042289E" w:rsidRPr="0086242D" w:rsidRDefault="0042289E" w:rsidP="0083553B">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778FA301" w14:textId="77777777" w:rsidR="0042289E" w:rsidRPr="0086242D" w:rsidRDefault="0042289E" w:rsidP="0083553B">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5C6D4656" w14:textId="77777777" w:rsidR="0042289E" w:rsidRPr="0086242D" w:rsidRDefault="0042289E" w:rsidP="0083553B">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42289E" w:rsidRPr="0057139C" w14:paraId="22EEC714" w14:textId="77777777" w:rsidTr="0083553B">
        <w:trPr>
          <w:trHeight w:val="372"/>
        </w:trPr>
        <w:tc>
          <w:tcPr>
            <w:tcW w:w="1321" w:type="dxa"/>
            <w:tcBorders>
              <w:top w:val="single" w:sz="8" w:space="0" w:color="auto"/>
              <w:left w:val="single" w:sz="8" w:space="0" w:color="auto"/>
              <w:bottom w:val="single" w:sz="8" w:space="0" w:color="000000"/>
              <w:right w:val="single" w:sz="8" w:space="0" w:color="auto"/>
            </w:tcBorders>
            <w:shd w:val="clear" w:color="auto" w:fill="auto"/>
            <w:vAlign w:val="center"/>
          </w:tcPr>
          <w:p w14:paraId="40B4B67D" w14:textId="77777777" w:rsidR="0042289E" w:rsidRPr="0057139C" w:rsidRDefault="0042289E" w:rsidP="0083553B">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64" w:type="dxa"/>
            <w:tcBorders>
              <w:top w:val="single" w:sz="8" w:space="0" w:color="auto"/>
              <w:left w:val="nil"/>
              <w:bottom w:val="single" w:sz="8" w:space="0" w:color="000000"/>
              <w:right w:val="single" w:sz="8" w:space="0" w:color="auto"/>
            </w:tcBorders>
            <w:shd w:val="clear" w:color="auto" w:fill="auto"/>
          </w:tcPr>
          <w:p w14:paraId="6FC9A276" w14:textId="77777777" w:rsidR="0042289E" w:rsidRPr="00B21F1D" w:rsidRDefault="0042289E" w:rsidP="0083553B">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均等分割払いについて，その期毎の返済額を求めることができる。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56A8CE5" w14:textId="77777777" w:rsidR="0042289E" w:rsidRPr="00B21F1D" w:rsidRDefault="0042289E" w:rsidP="0083553B">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積立預金について，その元利合計を求めることができる。</w:t>
            </w:r>
          </w:p>
        </w:tc>
        <w:tc>
          <w:tcPr>
            <w:tcW w:w="2976" w:type="dxa"/>
            <w:tcBorders>
              <w:top w:val="nil"/>
              <w:left w:val="nil"/>
              <w:bottom w:val="single" w:sz="8" w:space="0" w:color="auto"/>
              <w:right w:val="single" w:sz="8" w:space="0" w:color="auto"/>
            </w:tcBorders>
            <w:shd w:val="clear" w:color="auto" w:fill="auto"/>
          </w:tcPr>
          <w:p w14:paraId="03ABE2C5" w14:textId="77777777" w:rsidR="0042289E" w:rsidRPr="00B21F1D" w:rsidRDefault="0042289E" w:rsidP="0083553B">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単利法や複利法について理解している。</w:t>
            </w:r>
          </w:p>
        </w:tc>
        <w:tc>
          <w:tcPr>
            <w:tcW w:w="2604" w:type="dxa"/>
            <w:tcBorders>
              <w:top w:val="nil"/>
              <w:left w:val="nil"/>
              <w:bottom w:val="single" w:sz="8" w:space="0" w:color="auto"/>
              <w:right w:val="single" w:sz="8" w:space="0" w:color="auto"/>
            </w:tcBorders>
            <w:shd w:val="clear" w:color="auto" w:fill="auto"/>
            <w:vAlign w:val="center"/>
          </w:tcPr>
          <w:p w14:paraId="74274E2B" w14:textId="77777777" w:rsidR="0042289E" w:rsidRPr="00B21F1D" w:rsidRDefault="0042289E" w:rsidP="0083553B">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2289E" w:rsidRPr="0057139C" w14:paraId="202448BF" w14:textId="77777777" w:rsidTr="0083553B">
        <w:trPr>
          <w:trHeight w:val="372"/>
        </w:trPr>
        <w:tc>
          <w:tcPr>
            <w:tcW w:w="1321" w:type="dxa"/>
            <w:tcBorders>
              <w:top w:val="single" w:sz="8" w:space="0" w:color="auto"/>
              <w:left w:val="single" w:sz="8" w:space="0" w:color="auto"/>
              <w:bottom w:val="single" w:sz="8" w:space="0" w:color="000000"/>
              <w:right w:val="single" w:sz="8" w:space="0" w:color="auto"/>
            </w:tcBorders>
            <w:shd w:val="clear" w:color="auto" w:fill="auto"/>
            <w:vAlign w:val="center"/>
          </w:tcPr>
          <w:p w14:paraId="3D57FCB1" w14:textId="77777777" w:rsidR="0042289E" w:rsidRDefault="0042289E" w:rsidP="0083553B">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385F581" w14:textId="77777777" w:rsidR="0042289E" w:rsidRDefault="0042289E" w:rsidP="0083553B">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75284295" w14:textId="77777777" w:rsidR="0042289E" w:rsidRPr="0057139C" w:rsidRDefault="0042289E" w:rsidP="0083553B">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64" w:type="dxa"/>
            <w:tcBorders>
              <w:top w:val="single" w:sz="8" w:space="0" w:color="auto"/>
              <w:left w:val="nil"/>
              <w:bottom w:val="single" w:sz="8" w:space="0" w:color="000000"/>
              <w:right w:val="single" w:sz="8" w:space="0" w:color="auto"/>
            </w:tcBorders>
            <w:shd w:val="clear" w:color="auto" w:fill="auto"/>
          </w:tcPr>
          <w:p w14:paraId="248F3D8D" w14:textId="17566942" w:rsidR="0042289E" w:rsidRPr="00B74C42" w:rsidRDefault="0042289E" w:rsidP="0083553B">
            <w:pPr>
              <w:widowControl/>
              <w:rPr>
                <w:rFonts w:asciiTheme="minorEastAsia" w:hAnsiTheme="minorEastAsia" w:cs="ＭＳ Ｐゴシック"/>
                <w:color w:val="FF0000"/>
                <w:kern w:val="0"/>
                <w:sz w:val="18"/>
                <w:szCs w:val="18"/>
                <w:highlight w:val="yellow"/>
              </w:rPr>
            </w:pPr>
            <w:r w:rsidRPr="00F208CE">
              <w:rPr>
                <w:rFonts w:asciiTheme="minorEastAsia" w:hAnsiTheme="minorEastAsia" w:cs="ＭＳ Ｐゴシック" w:hint="eastAsia"/>
                <w:color w:val="000000"/>
                <w:kern w:val="0"/>
                <w:sz w:val="18"/>
                <w:szCs w:val="18"/>
              </w:rPr>
              <w:t>元金均等払いについて，その期毎の返済額と総支払額を求めることができ，均等分割払いと比較できる。(→章末</w:t>
            </w:r>
            <w:r>
              <w:rPr>
                <w:rFonts w:asciiTheme="minorEastAsia" w:hAnsiTheme="minorEastAsia" w:cs="ＭＳ Ｐゴシック" w:hint="eastAsia"/>
                <w:color w:val="000000"/>
                <w:kern w:val="0"/>
                <w:sz w:val="18"/>
                <w:szCs w:val="18"/>
              </w:rPr>
              <w:t>A4</w:t>
            </w:r>
            <w:r w:rsidRPr="00F208CE">
              <w:rPr>
                <w:rFonts w:asciiTheme="minorEastAsia" w:hAnsiTheme="minorEastAsia" w:cs="ＭＳ Ｐゴシック" w:hint="eastAsia"/>
                <w:color w:val="000000"/>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45FB7A91" w14:textId="77777777" w:rsidR="0042289E" w:rsidRDefault="0042289E" w:rsidP="0083553B">
            <w:pPr>
              <w:widowControl/>
              <w:jc w:val="left"/>
              <w:rPr>
                <w:rFonts w:asciiTheme="minorEastAsia" w:hAnsiTheme="minorEastAsia" w:cs="ＭＳ Ｐゴシック"/>
                <w:color w:val="000000"/>
                <w:kern w:val="0"/>
                <w:sz w:val="18"/>
                <w:szCs w:val="18"/>
              </w:rPr>
            </w:pPr>
            <w:r w:rsidRPr="00F208CE">
              <w:rPr>
                <w:rFonts w:asciiTheme="minorEastAsia" w:hAnsiTheme="minorEastAsia" w:cs="ＭＳ Ｐゴシック" w:hint="eastAsia"/>
                <w:color w:val="000000"/>
                <w:kern w:val="0"/>
                <w:sz w:val="18"/>
                <w:szCs w:val="18"/>
              </w:rPr>
              <w:t>元金均等払いについて，その期毎の返済額と総支払額を求めることができ</w:t>
            </w:r>
            <w:r>
              <w:rPr>
                <w:rFonts w:asciiTheme="minorEastAsia" w:hAnsiTheme="minorEastAsia" w:cs="ＭＳ Ｐゴシック" w:hint="eastAsia"/>
                <w:color w:val="000000"/>
                <w:kern w:val="0"/>
                <w:sz w:val="18"/>
                <w:szCs w:val="18"/>
              </w:rPr>
              <w:t>る。</w:t>
            </w:r>
          </w:p>
          <w:p w14:paraId="73FF06F9" w14:textId="77777777" w:rsidR="0042289E" w:rsidRPr="00B21F1D" w:rsidRDefault="0042289E" w:rsidP="0042289E">
            <w:pPr>
              <w:widowControl/>
              <w:jc w:val="left"/>
              <w:rPr>
                <w:rFonts w:asciiTheme="minorEastAsia" w:hAnsiTheme="minorEastAsia" w:cs="ＭＳ Ｐゴシック"/>
                <w:color w:val="000000"/>
                <w:kern w:val="0"/>
                <w:sz w:val="18"/>
                <w:szCs w:val="18"/>
              </w:rPr>
            </w:pPr>
          </w:p>
        </w:tc>
        <w:tc>
          <w:tcPr>
            <w:tcW w:w="2976" w:type="dxa"/>
            <w:tcBorders>
              <w:top w:val="nil"/>
              <w:left w:val="nil"/>
              <w:bottom w:val="single" w:sz="8" w:space="0" w:color="auto"/>
              <w:right w:val="single" w:sz="8" w:space="0" w:color="auto"/>
            </w:tcBorders>
            <w:shd w:val="clear" w:color="auto" w:fill="auto"/>
          </w:tcPr>
          <w:p w14:paraId="19BB67BC" w14:textId="77777777" w:rsidR="0042289E" w:rsidRDefault="0042289E" w:rsidP="0083553B">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単利法は等差数列，複利法は等比数列に対応していることを考察することができる。</w:t>
            </w:r>
          </w:p>
          <w:p w14:paraId="458752B7" w14:textId="77777777" w:rsidR="0042289E" w:rsidRPr="00B21F1D" w:rsidRDefault="0042289E" w:rsidP="0083553B">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737D11E4" w14:textId="77777777" w:rsidR="0042289E" w:rsidRPr="00B21F1D" w:rsidRDefault="0042289E" w:rsidP="0083553B">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42289E" w:rsidRPr="0057139C" w14:paraId="166ECDE6" w14:textId="77777777" w:rsidTr="0083553B">
        <w:trPr>
          <w:trHeight w:val="372"/>
        </w:trPr>
        <w:tc>
          <w:tcPr>
            <w:tcW w:w="1321" w:type="dxa"/>
            <w:tcBorders>
              <w:top w:val="single" w:sz="8" w:space="0" w:color="auto"/>
              <w:left w:val="single" w:sz="8" w:space="0" w:color="auto"/>
              <w:bottom w:val="single" w:sz="8" w:space="0" w:color="000000"/>
              <w:right w:val="single" w:sz="8" w:space="0" w:color="auto"/>
            </w:tcBorders>
            <w:shd w:val="clear" w:color="auto" w:fill="auto"/>
            <w:vAlign w:val="center"/>
          </w:tcPr>
          <w:p w14:paraId="2B079709" w14:textId="77777777" w:rsidR="0042289E" w:rsidRPr="00686BCF" w:rsidRDefault="0042289E" w:rsidP="0083553B">
            <w:pPr>
              <w:widowControl/>
              <w:rPr>
                <w:rFonts w:cs="ＭＳ Ｐゴシック"/>
                <w:color w:val="000000"/>
                <w:kern w:val="0"/>
                <w:sz w:val="18"/>
                <w:szCs w:val="18"/>
              </w:rPr>
            </w:pPr>
            <w:r>
              <w:rPr>
                <w:rFonts w:eastAsiaTheme="minorHAnsi" w:cs="ＭＳ Ｐゴシック" w:hint="eastAsia"/>
                <w:color w:val="000000"/>
                <w:kern w:val="0"/>
                <w:sz w:val="18"/>
                <w:szCs w:val="18"/>
              </w:rPr>
              <w:t>主体性</w:t>
            </w:r>
          </w:p>
        </w:tc>
        <w:tc>
          <w:tcPr>
            <w:tcW w:w="3064" w:type="dxa"/>
            <w:tcBorders>
              <w:top w:val="single" w:sz="8" w:space="0" w:color="auto"/>
              <w:left w:val="nil"/>
              <w:bottom w:val="single" w:sz="8" w:space="0" w:color="000000"/>
              <w:right w:val="single" w:sz="8" w:space="0" w:color="auto"/>
            </w:tcBorders>
            <w:shd w:val="clear" w:color="auto" w:fill="auto"/>
          </w:tcPr>
          <w:p w14:paraId="5D3A1154" w14:textId="77777777" w:rsidR="0042289E" w:rsidRDefault="0042289E" w:rsidP="0083553B">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即金払いと分割払いの損得を分ける利率について調べようとする。</w:t>
            </w:r>
          </w:p>
          <w:p w14:paraId="17B7B449" w14:textId="77777777" w:rsidR="0042289E" w:rsidRPr="00B21F1D" w:rsidRDefault="0042289E" w:rsidP="0083553B">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7D8C1627" w14:textId="77777777" w:rsidR="0042289E" w:rsidRDefault="0042289E" w:rsidP="0083553B">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積立預金の期首払いと期末払い</w:t>
            </w:r>
          </w:p>
          <w:p w14:paraId="023ADADF" w14:textId="77777777" w:rsidR="0042289E" w:rsidRDefault="0042289E" w:rsidP="0083553B">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について調べようとする。</w:t>
            </w:r>
          </w:p>
          <w:p w14:paraId="26EB4480" w14:textId="77777777" w:rsidR="0042289E" w:rsidRPr="00686BCF" w:rsidRDefault="0042289E" w:rsidP="0083553B">
            <w:pPr>
              <w:widowControl/>
              <w:jc w:val="left"/>
              <w:rPr>
                <w:rFonts w:asciiTheme="minorEastAsia" w:hAnsiTheme="minorEastAsia"/>
                <w:sz w:val="18"/>
                <w:szCs w:val="18"/>
              </w:rPr>
            </w:pPr>
          </w:p>
        </w:tc>
        <w:tc>
          <w:tcPr>
            <w:tcW w:w="2976" w:type="dxa"/>
            <w:tcBorders>
              <w:top w:val="nil"/>
              <w:left w:val="nil"/>
              <w:bottom w:val="single" w:sz="8" w:space="0" w:color="auto"/>
              <w:right w:val="single" w:sz="8" w:space="0" w:color="auto"/>
            </w:tcBorders>
            <w:shd w:val="clear" w:color="auto" w:fill="auto"/>
          </w:tcPr>
          <w:p w14:paraId="2AAFB1C7" w14:textId="030D934C" w:rsidR="0042289E" w:rsidRPr="00686BCF" w:rsidRDefault="0042289E" w:rsidP="0083553B">
            <w:pPr>
              <w:widowControl/>
              <w:jc w:val="left"/>
              <w:rPr>
                <w:rFonts w:asciiTheme="minorEastAsia" w:hAnsiTheme="minorEastAsia"/>
                <w:sz w:val="18"/>
                <w:szCs w:val="18"/>
              </w:rPr>
            </w:pPr>
            <w:r>
              <w:rPr>
                <w:rFonts w:asciiTheme="minorEastAsia" w:hAnsiTheme="minorEastAsia" w:hint="eastAsia"/>
                <w:sz w:val="18"/>
                <w:szCs w:val="18"/>
              </w:rPr>
              <w:t>コンピュータソフトを用いて，</w:t>
            </w:r>
            <w:r w:rsidRPr="00F208CE">
              <w:rPr>
                <w:rFonts w:asciiTheme="minorEastAsia" w:hAnsiTheme="minorEastAsia" w:cs="ＭＳ Ｐゴシック" w:hint="eastAsia"/>
                <w:color w:val="000000"/>
                <w:kern w:val="0"/>
                <w:sz w:val="18"/>
                <w:szCs w:val="18"/>
              </w:rPr>
              <w:t>均等分割払い</w:t>
            </w:r>
            <w:r>
              <w:rPr>
                <w:rFonts w:asciiTheme="minorEastAsia" w:hAnsiTheme="minorEastAsia" w:cs="ＭＳ Ｐゴシック" w:hint="eastAsia"/>
                <w:color w:val="000000"/>
                <w:kern w:val="0"/>
                <w:sz w:val="18"/>
                <w:szCs w:val="18"/>
              </w:rPr>
              <w:t>について調べようとする。</w:t>
            </w:r>
          </w:p>
        </w:tc>
        <w:tc>
          <w:tcPr>
            <w:tcW w:w="2604" w:type="dxa"/>
            <w:tcBorders>
              <w:top w:val="nil"/>
              <w:left w:val="nil"/>
              <w:bottom w:val="single" w:sz="8" w:space="0" w:color="auto"/>
              <w:right w:val="single" w:sz="8" w:space="0" w:color="auto"/>
            </w:tcBorders>
            <w:shd w:val="clear" w:color="auto" w:fill="auto"/>
            <w:vAlign w:val="center"/>
          </w:tcPr>
          <w:p w14:paraId="3143F084" w14:textId="77777777" w:rsidR="0042289E" w:rsidRPr="00B21F1D" w:rsidRDefault="0042289E" w:rsidP="0083553B">
            <w:pPr>
              <w:rPr>
                <w:rFonts w:asciiTheme="minorEastAsia" w:hAnsiTheme="minorEastAsia" w:cs="ＭＳ Ｐゴシック"/>
                <w:color w:val="000000"/>
                <w:kern w:val="0"/>
                <w:sz w:val="18"/>
                <w:szCs w:val="18"/>
              </w:rPr>
            </w:pPr>
            <w:r>
              <w:rPr>
                <w:rFonts w:hint="eastAsia"/>
                <w:kern w:val="0"/>
                <w:sz w:val="18"/>
                <w:szCs w:val="18"/>
              </w:rPr>
              <w:t>左記以外</w:t>
            </w:r>
          </w:p>
        </w:tc>
      </w:tr>
    </w:tbl>
    <w:p w14:paraId="10849431" w14:textId="77777777" w:rsidR="0042289E" w:rsidRDefault="0042289E" w:rsidP="007454C0">
      <w:pPr>
        <w:rPr>
          <w:rFonts w:hint="eastAsia"/>
        </w:rPr>
      </w:pPr>
    </w:p>
    <w:p w14:paraId="1B4DD377" w14:textId="377BFCE9" w:rsidR="00A67A9E" w:rsidRPr="00A67A9E" w:rsidRDefault="0042289E" w:rsidP="007454C0">
      <w:r>
        <w:rPr>
          <w:rFonts w:hint="eastAsia"/>
        </w:rPr>
        <w:t>２</w:t>
      </w:r>
      <w:r w:rsidR="00A67A9E">
        <w:rPr>
          <w:rFonts w:hint="eastAsia"/>
        </w:rPr>
        <w:t xml:space="preserve">項　</w:t>
      </w:r>
      <w:r w:rsidR="0042421F">
        <w:rPr>
          <w:rFonts w:hint="eastAsia"/>
        </w:rPr>
        <w:t>数学による問題解決</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288"/>
        <w:gridCol w:w="3097"/>
        <w:gridCol w:w="2835"/>
        <w:gridCol w:w="2976"/>
        <w:gridCol w:w="2604"/>
      </w:tblGrid>
      <w:tr w:rsidR="00D54A78" w:rsidRPr="0057139C" w14:paraId="11930E1B" w14:textId="77777777" w:rsidTr="00763BB7">
        <w:trPr>
          <w:trHeight w:val="372"/>
        </w:trPr>
        <w:tc>
          <w:tcPr>
            <w:tcW w:w="1288"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3B63E9F" w14:textId="77777777" w:rsidR="00D54A78" w:rsidRPr="0086242D" w:rsidRDefault="00D54A78" w:rsidP="007454C0">
            <w:pPr>
              <w:widowControl/>
              <w:rPr>
                <w:rFonts w:eastAsiaTheme="minorHAnsi" w:cs="ＭＳ Ｐゴシック"/>
                <w:color w:val="000000"/>
                <w:kern w:val="0"/>
                <w:sz w:val="18"/>
                <w:szCs w:val="18"/>
              </w:rPr>
            </w:pPr>
            <w:r w:rsidRPr="0086242D">
              <w:rPr>
                <w:rFonts w:ascii="ＭＳ 明朝" w:eastAsia="ＭＳ 明朝" w:hAnsi="ＭＳ 明朝" w:cs="ＭＳ 明朝" w:hint="eastAsia"/>
                <w:color w:val="000000"/>
                <w:kern w:val="0"/>
                <w:sz w:val="18"/>
                <w:szCs w:val="18"/>
              </w:rPr>
              <w:t xml:space="preserve">　</w:t>
            </w:r>
          </w:p>
        </w:tc>
        <w:tc>
          <w:tcPr>
            <w:tcW w:w="3097" w:type="dxa"/>
            <w:tcBorders>
              <w:top w:val="single" w:sz="4" w:space="0" w:color="auto"/>
              <w:left w:val="nil"/>
              <w:bottom w:val="single" w:sz="8" w:space="0" w:color="000000"/>
              <w:right w:val="single" w:sz="8" w:space="0" w:color="auto"/>
            </w:tcBorders>
            <w:shd w:val="clear" w:color="auto" w:fill="auto"/>
            <w:vAlign w:val="center"/>
            <w:hideMark/>
          </w:tcPr>
          <w:p w14:paraId="518D0AB0" w14:textId="1C21293D" w:rsidR="00D54A78"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2ADFF33B" w14:textId="2C49D158" w:rsidR="00D54A78"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6C82EA7C" w14:textId="16F2596C" w:rsidR="00D54A78"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756A7EE5" w14:textId="1B0D3960" w:rsidR="00D54A78"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5C1B7A" w:rsidRPr="0057139C" w14:paraId="340490DD" w14:textId="77777777" w:rsidTr="007C2F5F">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5190DF79" w14:textId="77777777" w:rsidR="005C1B7A" w:rsidRPr="0057139C" w:rsidRDefault="005C1B7A"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97" w:type="dxa"/>
            <w:tcBorders>
              <w:top w:val="single" w:sz="8" w:space="0" w:color="auto"/>
              <w:left w:val="nil"/>
              <w:bottom w:val="single" w:sz="8" w:space="0" w:color="000000"/>
              <w:right w:val="single" w:sz="8" w:space="0" w:color="auto"/>
            </w:tcBorders>
            <w:shd w:val="clear" w:color="auto" w:fill="auto"/>
          </w:tcPr>
          <w:p w14:paraId="3DDA119A" w14:textId="437FA0D0" w:rsidR="005C1B7A" w:rsidRPr="00763BB7" w:rsidRDefault="005C1B7A"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価格と売上について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問題を</w:t>
            </w:r>
            <w:r w:rsidR="00EF0224">
              <w:rPr>
                <w:rFonts w:asciiTheme="minorEastAsia" w:hAnsiTheme="minorEastAsia" w:cs="ＭＳ Ｐゴシック" w:hint="eastAsia"/>
                <w:color w:val="000000"/>
                <w:kern w:val="0"/>
                <w:sz w:val="18"/>
                <w:szCs w:val="18"/>
              </w:rPr>
              <w:t>単純</w:t>
            </w:r>
            <w:r>
              <w:rPr>
                <w:rFonts w:asciiTheme="minorEastAsia" w:hAnsiTheme="minorEastAsia" w:cs="ＭＳ Ｐゴシック" w:hint="eastAsia"/>
                <w:color w:val="000000"/>
                <w:kern w:val="0"/>
                <w:sz w:val="18"/>
                <w:szCs w:val="18"/>
              </w:rPr>
              <w:t>化することで問題解決の手順</w:t>
            </w:r>
            <w:r w:rsidR="00EF0224">
              <w:rPr>
                <w:rFonts w:asciiTheme="minorEastAsia" w:hAnsiTheme="minorEastAsia" w:cs="ＭＳ Ｐゴシック" w:hint="eastAsia"/>
                <w:color w:val="000000"/>
                <w:kern w:val="0"/>
                <w:sz w:val="18"/>
                <w:szCs w:val="18"/>
              </w:rPr>
              <w:t>により</w:t>
            </w:r>
            <w:r>
              <w:rPr>
                <w:rFonts w:asciiTheme="minorEastAsia" w:hAnsiTheme="minorEastAsia" w:cs="ＭＳ Ｐゴシック" w:hint="eastAsia"/>
                <w:color w:val="000000"/>
                <w:kern w:val="0"/>
                <w:sz w:val="18"/>
                <w:szCs w:val="18"/>
              </w:rPr>
              <w:t>求めることができる。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63031481" w14:textId="1B54F048" w:rsidR="005C1B7A" w:rsidRDefault="005C1B7A"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自動車の停止距離について</w:t>
            </w:r>
            <w:r w:rsidR="000925FA">
              <w:rPr>
                <w:rFonts w:asciiTheme="minorEastAsia" w:hAnsiTheme="minorEastAsia" w:cs="ＭＳ Ｐゴシック" w:hint="eastAsia"/>
                <w:color w:val="000000"/>
                <w:kern w:val="0"/>
                <w:sz w:val="18"/>
                <w:szCs w:val="18"/>
              </w:rPr>
              <w:t>，</w:t>
            </w:r>
          </w:p>
          <w:p w14:paraId="71E22951" w14:textId="23AF77D4" w:rsidR="005C1B7A" w:rsidRPr="00763BB7" w:rsidRDefault="005C1B7A"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問題解決の手順で求めることができる。</w:t>
            </w:r>
          </w:p>
        </w:tc>
        <w:tc>
          <w:tcPr>
            <w:tcW w:w="2976" w:type="dxa"/>
            <w:tcBorders>
              <w:top w:val="nil"/>
              <w:left w:val="nil"/>
              <w:bottom w:val="single" w:sz="8" w:space="0" w:color="auto"/>
              <w:right w:val="single" w:sz="8" w:space="0" w:color="auto"/>
            </w:tcBorders>
            <w:shd w:val="clear" w:color="auto" w:fill="auto"/>
          </w:tcPr>
          <w:p w14:paraId="3860D4D1" w14:textId="77777777" w:rsidR="005C1B7A" w:rsidRDefault="005C1B7A"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問題解決の手順を理解している。</w:t>
            </w:r>
          </w:p>
          <w:p w14:paraId="0C58099B" w14:textId="0BCFA7B0" w:rsidR="00EF0224" w:rsidRPr="00EA4E64" w:rsidRDefault="00EF0224"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2875387B" w14:textId="77777777" w:rsidR="005C1B7A" w:rsidRPr="00763BB7" w:rsidRDefault="005C1B7A"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5C1B7A" w:rsidRPr="0057139C" w14:paraId="3B2F76FA" w14:textId="77777777" w:rsidTr="007C2F5F">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2E364162" w14:textId="77777777" w:rsidR="005C1B7A" w:rsidRDefault="005C1B7A"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727710EF" w14:textId="77777777" w:rsidR="005C1B7A" w:rsidRDefault="005C1B7A"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CD193D6" w14:textId="77777777" w:rsidR="005C1B7A" w:rsidRPr="0057139C" w:rsidRDefault="005C1B7A"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97" w:type="dxa"/>
            <w:tcBorders>
              <w:top w:val="single" w:sz="8" w:space="0" w:color="auto"/>
              <w:left w:val="nil"/>
              <w:bottom w:val="single" w:sz="8" w:space="0" w:color="000000"/>
              <w:right w:val="single" w:sz="8" w:space="0" w:color="auto"/>
            </w:tcBorders>
            <w:shd w:val="clear" w:color="auto" w:fill="auto"/>
          </w:tcPr>
          <w:p w14:paraId="6F21720C" w14:textId="6C75FB9E" w:rsidR="0080169F" w:rsidRPr="0080169F" w:rsidRDefault="0080169F"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身のまわりの問題を数学の問題として解析して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解釈することができる。</w:t>
            </w:r>
          </w:p>
        </w:tc>
        <w:tc>
          <w:tcPr>
            <w:tcW w:w="2835" w:type="dxa"/>
            <w:tcBorders>
              <w:top w:val="single" w:sz="8" w:space="0" w:color="auto"/>
              <w:left w:val="nil"/>
              <w:bottom w:val="single" w:sz="8" w:space="0" w:color="000000"/>
              <w:right w:val="single" w:sz="8" w:space="0" w:color="auto"/>
            </w:tcBorders>
            <w:shd w:val="clear" w:color="auto" w:fill="auto"/>
          </w:tcPr>
          <w:p w14:paraId="22A71F18" w14:textId="0542CBBF" w:rsidR="005C1B7A" w:rsidRPr="0080169F" w:rsidRDefault="0080169F"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身のまわりの問題を数学の問題として解析することができる。</w:t>
            </w:r>
          </w:p>
        </w:tc>
        <w:tc>
          <w:tcPr>
            <w:tcW w:w="2976" w:type="dxa"/>
            <w:tcBorders>
              <w:top w:val="nil"/>
              <w:left w:val="nil"/>
              <w:bottom w:val="single" w:sz="8" w:space="0" w:color="auto"/>
              <w:right w:val="single" w:sz="8" w:space="0" w:color="auto"/>
            </w:tcBorders>
            <w:shd w:val="clear" w:color="auto" w:fill="auto"/>
          </w:tcPr>
          <w:p w14:paraId="1453B7FA" w14:textId="6E8F0EDD" w:rsidR="0080169F" w:rsidRPr="00763BB7" w:rsidRDefault="00EF0224"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身のまわりの</w:t>
            </w:r>
            <w:r w:rsidR="0080169F">
              <w:rPr>
                <w:rFonts w:asciiTheme="minorEastAsia" w:hAnsiTheme="minorEastAsia" w:cs="ＭＳ Ｐゴシック" w:hint="eastAsia"/>
                <w:color w:val="000000"/>
                <w:kern w:val="0"/>
                <w:sz w:val="18"/>
                <w:szCs w:val="18"/>
              </w:rPr>
              <w:t>問題を数学の問題として把握することができる。</w:t>
            </w:r>
          </w:p>
        </w:tc>
        <w:tc>
          <w:tcPr>
            <w:tcW w:w="2604" w:type="dxa"/>
            <w:tcBorders>
              <w:top w:val="nil"/>
              <w:left w:val="nil"/>
              <w:bottom w:val="single" w:sz="8" w:space="0" w:color="auto"/>
              <w:right w:val="single" w:sz="8" w:space="0" w:color="auto"/>
            </w:tcBorders>
            <w:shd w:val="clear" w:color="auto" w:fill="auto"/>
            <w:vAlign w:val="center"/>
          </w:tcPr>
          <w:p w14:paraId="6AC5A3F2" w14:textId="77777777" w:rsidR="005C1B7A" w:rsidRPr="00763BB7" w:rsidRDefault="005C1B7A"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5C1B7A" w:rsidRPr="0057139C" w14:paraId="3C0FB84F" w14:textId="77777777" w:rsidTr="007C2F5F">
        <w:trPr>
          <w:trHeight w:val="372"/>
        </w:trPr>
        <w:tc>
          <w:tcPr>
            <w:tcW w:w="1288" w:type="dxa"/>
            <w:tcBorders>
              <w:top w:val="single" w:sz="8" w:space="0" w:color="auto"/>
              <w:left w:val="single" w:sz="8" w:space="0" w:color="auto"/>
              <w:bottom w:val="single" w:sz="8" w:space="0" w:color="000000"/>
              <w:right w:val="single" w:sz="8" w:space="0" w:color="auto"/>
            </w:tcBorders>
            <w:shd w:val="clear" w:color="auto" w:fill="auto"/>
            <w:vAlign w:val="center"/>
          </w:tcPr>
          <w:p w14:paraId="26F42ED0" w14:textId="77777777" w:rsidR="005C1B7A" w:rsidRPr="0057139C" w:rsidRDefault="005C1B7A"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3097" w:type="dxa"/>
            <w:tcBorders>
              <w:top w:val="single" w:sz="8" w:space="0" w:color="auto"/>
              <w:left w:val="nil"/>
              <w:bottom w:val="single" w:sz="8" w:space="0" w:color="000000"/>
              <w:right w:val="single" w:sz="8" w:space="0" w:color="auto"/>
            </w:tcBorders>
            <w:shd w:val="clear" w:color="auto" w:fill="auto"/>
          </w:tcPr>
          <w:p w14:paraId="3B561FE9" w14:textId="562D748C" w:rsidR="005C1B7A" w:rsidRPr="00221006" w:rsidRDefault="00CD6D2D"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問題解決の手順を他の場面に適用して解釈しようとする。</w:t>
            </w:r>
          </w:p>
        </w:tc>
        <w:tc>
          <w:tcPr>
            <w:tcW w:w="2835" w:type="dxa"/>
            <w:tcBorders>
              <w:top w:val="single" w:sz="8" w:space="0" w:color="auto"/>
              <w:left w:val="nil"/>
              <w:bottom w:val="single" w:sz="8" w:space="0" w:color="000000"/>
              <w:right w:val="single" w:sz="8" w:space="0" w:color="auto"/>
            </w:tcBorders>
            <w:shd w:val="clear" w:color="auto" w:fill="auto"/>
          </w:tcPr>
          <w:p w14:paraId="108FAB6C" w14:textId="2E3C30EB" w:rsidR="005C1B7A" w:rsidRPr="00AD4AE7" w:rsidRDefault="00AD4AE7"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問題解決の手順を他の場面に適用して分析しようとする。</w:t>
            </w:r>
          </w:p>
        </w:tc>
        <w:tc>
          <w:tcPr>
            <w:tcW w:w="2976" w:type="dxa"/>
            <w:tcBorders>
              <w:top w:val="nil"/>
              <w:left w:val="nil"/>
              <w:bottom w:val="single" w:sz="8" w:space="0" w:color="auto"/>
              <w:right w:val="single" w:sz="8" w:space="0" w:color="auto"/>
            </w:tcBorders>
            <w:shd w:val="clear" w:color="auto" w:fill="auto"/>
          </w:tcPr>
          <w:p w14:paraId="0C8E1490" w14:textId="013A2222" w:rsidR="0080169F" w:rsidRPr="00221006" w:rsidRDefault="0080169F"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問題解決の手順を他の場面でも活用しようとする。</w:t>
            </w:r>
          </w:p>
        </w:tc>
        <w:tc>
          <w:tcPr>
            <w:tcW w:w="2604" w:type="dxa"/>
            <w:tcBorders>
              <w:top w:val="nil"/>
              <w:left w:val="nil"/>
              <w:bottom w:val="single" w:sz="8" w:space="0" w:color="auto"/>
              <w:right w:val="single" w:sz="8" w:space="0" w:color="auto"/>
            </w:tcBorders>
            <w:shd w:val="clear" w:color="auto" w:fill="auto"/>
            <w:vAlign w:val="center"/>
          </w:tcPr>
          <w:p w14:paraId="41B79D06" w14:textId="33A377C4" w:rsidR="005C1B7A" w:rsidRPr="00763BB7"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421E9354" w14:textId="77777777" w:rsidR="00D54A78" w:rsidRDefault="00D54A78" w:rsidP="007454C0"/>
    <w:p w14:paraId="2A06D52F" w14:textId="35CE7062" w:rsidR="00E079F1" w:rsidRDefault="0042289E" w:rsidP="007454C0">
      <w:r>
        <w:rPr>
          <w:rFonts w:hint="eastAsia"/>
        </w:rPr>
        <w:t>３</w:t>
      </w:r>
      <w:r w:rsidR="00A67A9E">
        <w:rPr>
          <w:rFonts w:hint="eastAsia"/>
        </w:rPr>
        <w:t xml:space="preserve">項　</w:t>
      </w:r>
      <w:r w:rsidR="0042421F">
        <w:rPr>
          <w:rFonts w:hint="eastAsia"/>
        </w:rPr>
        <w:t>データの解析</w:t>
      </w:r>
    </w:p>
    <w:tbl>
      <w:tblPr>
        <w:tblpPr w:leftFromText="142" w:rightFromText="142" w:vertAnchor="text" w:horzAnchor="margin" w:tblpY="44"/>
        <w:tblW w:w="12800" w:type="dxa"/>
        <w:tblLayout w:type="fixed"/>
        <w:tblCellMar>
          <w:left w:w="99" w:type="dxa"/>
          <w:right w:w="99" w:type="dxa"/>
        </w:tblCellMar>
        <w:tblLook w:val="04A0" w:firstRow="1" w:lastRow="0" w:firstColumn="1" w:lastColumn="0" w:noHBand="0" w:noVBand="1"/>
      </w:tblPr>
      <w:tblGrid>
        <w:gridCol w:w="1334"/>
        <w:gridCol w:w="3051"/>
        <w:gridCol w:w="2835"/>
        <w:gridCol w:w="2976"/>
        <w:gridCol w:w="2604"/>
      </w:tblGrid>
      <w:tr w:rsidR="00E079F1" w:rsidRPr="0057139C" w14:paraId="4A653BA7" w14:textId="77777777" w:rsidTr="00A00D59">
        <w:trPr>
          <w:trHeight w:val="372"/>
        </w:trPr>
        <w:tc>
          <w:tcPr>
            <w:tcW w:w="1334"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632D337B" w14:textId="77777777" w:rsidR="00E079F1" w:rsidRPr="0086242D"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 xml:space="preserve">　</w:t>
            </w:r>
          </w:p>
        </w:tc>
        <w:tc>
          <w:tcPr>
            <w:tcW w:w="3051" w:type="dxa"/>
            <w:tcBorders>
              <w:top w:val="single" w:sz="4" w:space="0" w:color="auto"/>
              <w:left w:val="nil"/>
              <w:bottom w:val="single" w:sz="8" w:space="0" w:color="000000"/>
              <w:right w:val="single" w:sz="8" w:space="0" w:color="auto"/>
            </w:tcBorders>
            <w:shd w:val="clear" w:color="auto" w:fill="auto"/>
            <w:vAlign w:val="center"/>
            <w:hideMark/>
          </w:tcPr>
          <w:p w14:paraId="581CD37E" w14:textId="5CAD9873"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Ｓ</w:t>
            </w:r>
          </w:p>
        </w:tc>
        <w:tc>
          <w:tcPr>
            <w:tcW w:w="2835" w:type="dxa"/>
            <w:tcBorders>
              <w:top w:val="single" w:sz="4" w:space="0" w:color="auto"/>
              <w:left w:val="nil"/>
              <w:bottom w:val="single" w:sz="8" w:space="0" w:color="000000"/>
              <w:right w:val="single" w:sz="8" w:space="0" w:color="auto"/>
            </w:tcBorders>
            <w:shd w:val="clear" w:color="auto" w:fill="auto"/>
            <w:vAlign w:val="center"/>
            <w:hideMark/>
          </w:tcPr>
          <w:p w14:paraId="64EA727F" w14:textId="024536E3"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2976" w:type="dxa"/>
            <w:tcBorders>
              <w:top w:val="single" w:sz="4" w:space="0" w:color="auto"/>
              <w:left w:val="nil"/>
              <w:bottom w:val="single" w:sz="8" w:space="0" w:color="auto"/>
              <w:right w:val="single" w:sz="8" w:space="0" w:color="auto"/>
            </w:tcBorders>
            <w:shd w:val="clear" w:color="auto" w:fill="auto"/>
            <w:vAlign w:val="center"/>
            <w:hideMark/>
          </w:tcPr>
          <w:p w14:paraId="1137574B" w14:textId="177F3827"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2604" w:type="dxa"/>
            <w:tcBorders>
              <w:top w:val="single" w:sz="4" w:space="0" w:color="auto"/>
              <w:left w:val="nil"/>
              <w:bottom w:val="single" w:sz="8" w:space="0" w:color="auto"/>
              <w:right w:val="single" w:sz="8" w:space="0" w:color="auto"/>
            </w:tcBorders>
            <w:shd w:val="clear" w:color="auto" w:fill="auto"/>
            <w:vAlign w:val="center"/>
            <w:hideMark/>
          </w:tcPr>
          <w:p w14:paraId="131C93F8" w14:textId="02EAF382" w:rsidR="00E079F1" w:rsidRPr="0086242D" w:rsidRDefault="007C2F5F" w:rsidP="007454C0">
            <w:pPr>
              <w:widowControl/>
              <w:jc w:val="center"/>
              <w:rPr>
                <w:rFonts w:eastAsiaTheme="minorHAnsi" w:cs="ＭＳ Ｐゴシック"/>
                <w:color w:val="000000"/>
                <w:kern w:val="0"/>
                <w:sz w:val="18"/>
                <w:szCs w:val="18"/>
              </w:rPr>
            </w:pPr>
            <w:r>
              <w:rPr>
                <w:rFonts w:asciiTheme="minorEastAsia" w:hAnsiTheme="minorEastAsia" w:cs="ＭＳ Ｐゴシック" w:hint="eastAsia"/>
                <w:color w:val="000000"/>
                <w:kern w:val="0"/>
                <w:sz w:val="18"/>
                <w:szCs w:val="18"/>
              </w:rPr>
              <w:t>Ｃ</w:t>
            </w:r>
          </w:p>
        </w:tc>
      </w:tr>
      <w:tr w:rsidR="00E079F1" w:rsidRPr="0057139C" w14:paraId="78A2081F"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28AE561A" w14:textId="77777777" w:rsidR="00E079F1" w:rsidRPr="0057139C" w:rsidRDefault="00E079F1" w:rsidP="007454C0">
            <w:pPr>
              <w:widowControl/>
              <w:rPr>
                <w:rFonts w:eastAsiaTheme="minorHAnsi" w:cs="ＭＳ Ｐゴシック"/>
                <w:color w:val="000000"/>
                <w:kern w:val="0"/>
                <w:sz w:val="18"/>
                <w:szCs w:val="18"/>
              </w:rPr>
            </w:pPr>
            <w:r w:rsidRPr="0086242D">
              <w:rPr>
                <w:rFonts w:eastAsiaTheme="minorHAnsi" w:cs="ＭＳ Ｐゴシック" w:hint="eastAsia"/>
                <w:color w:val="000000"/>
                <w:kern w:val="0"/>
                <w:sz w:val="18"/>
                <w:szCs w:val="18"/>
              </w:rPr>
              <w:t>知識・技能</w:t>
            </w:r>
          </w:p>
        </w:tc>
        <w:tc>
          <w:tcPr>
            <w:tcW w:w="3051" w:type="dxa"/>
            <w:tcBorders>
              <w:top w:val="single" w:sz="8" w:space="0" w:color="auto"/>
              <w:left w:val="nil"/>
              <w:bottom w:val="single" w:sz="8" w:space="0" w:color="000000"/>
              <w:right w:val="single" w:sz="8" w:space="0" w:color="auto"/>
            </w:tcBorders>
            <w:shd w:val="clear" w:color="auto" w:fill="auto"/>
          </w:tcPr>
          <w:p w14:paraId="4329F485" w14:textId="28DD07A6" w:rsidR="00E079F1" w:rsidRPr="00B21F1D" w:rsidRDefault="007320E9"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回帰直線の式が軸のとり方に依存していることを理解している。</w:t>
            </w:r>
          </w:p>
        </w:tc>
        <w:tc>
          <w:tcPr>
            <w:tcW w:w="2835" w:type="dxa"/>
            <w:tcBorders>
              <w:top w:val="single" w:sz="8" w:space="0" w:color="auto"/>
              <w:left w:val="nil"/>
              <w:bottom w:val="single" w:sz="8" w:space="0" w:color="000000"/>
              <w:right w:val="single" w:sz="8" w:space="0" w:color="auto"/>
            </w:tcBorders>
            <w:shd w:val="clear" w:color="auto" w:fill="auto"/>
          </w:tcPr>
          <w:p w14:paraId="3B965A53" w14:textId="0B24E20E" w:rsidR="00E079F1" w:rsidRPr="00B21F1D" w:rsidRDefault="007320E9"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回帰直線の式を用いて</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予測することができる。</w:t>
            </w:r>
          </w:p>
        </w:tc>
        <w:tc>
          <w:tcPr>
            <w:tcW w:w="2976" w:type="dxa"/>
            <w:tcBorders>
              <w:top w:val="nil"/>
              <w:left w:val="nil"/>
              <w:bottom w:val="single" w:sz="8" w:space="0" w:color="auto"/>
              <w:right w:val="single" w:sz="8" w:space="0" w:color="auto"/>
            </w:tcBorders>
            <w:shd w:val="clear" w:color="auto" w:fill="auto"/>
          </w:tcPr>
          <w:p w14:paraId="1213EAFC" w14:textId="395626E1" w:rsidR="00E079F1" w:rsidRPr="00B21F1D" w:rsidRDefault="007320E9"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移動平均について理解している。</w:t>
            </w:r>
          </w:p>
        </w:tc>
        <w:tc>
          <w:tcPr>
            <w:tcW w:w="2604" w:type="dxa"/>
            <w:tcBorders>
              <w:top w:val="nil"/>
              <w:left w:val="nil"/>
              <w:bottom w:val="single" w:sz="8" w:space="0" w:color="auto"/>
              <w:right w:val="single" w:sz="8" w:space="0" w:color="auto"/>
            </w:tcBorders>
            <w:shd w:val="clear" w:color="auto" w:fill="auto"/>
            <w:vAlign w:val="center"/>
          </w:tcPr>
          <w:p w14:paraId="212A8E4E"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2BB595EF"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7B1E7988"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思考力</w:t>
            </w:r>
          </w:p>
          <w:p w14:paraId="5B294260" w14:textId="77777777" w:rsidR="00E079F1"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・判断力</w:t>
            </w:r>
          </w:p>
          <w:p w14:paraId="58E45356" w14:textId="77777777" w:rsidR="00E079F1" w:rsidRPr="0057139C" w:rsidRDefault="00E079F1" w:rsidP="007454C0">
            <w:pPr>
              <w:widowControl/>
              <w:rPr>
                <w:rFonts w:eastAsiaTheme="minorHAnsi" w:cs="ＭＳ Ｐゴシック"/>
                <w:color w:val="000000"/>
                <w:kern w:val="0"/>
                <w:sz w:val="18"/>
                <w:szCs w:val="18"/>
              </w:rPr>
            </w:pPr>
            <w:r w:rsidRPr="0057139C">
              <w:rPr>
                <w:rFonts w:eastAsiaTheme="minorHAnsi" w:cs="ＭＳ Ｐゴシック" w:hint="eastAsia"/>
                <w:color w:val="000000"/>
                <w:kern w:val="0"/>
                <w:sz w:val="18"/>
                <w:szCs w:val="18"/>
              </w:rPr>
              <w:t>・表現力</w:t>
            </w:r>
          </w:p>
        </w:tc>
        <w:tc>
          <w:tcPr>
            <w:tcW w:w="3051" w:type="dxa"/>
            <w:tcBorders>
              <w:top w:val="single" w:sz="8" w:space="0" w:color="auto"/>
              <w:left w:val="nil"/>
              <w:bottom w:val="single" w:sz="8" w:space="0" w:color="000000"/>
              <w:right w:val="single" w:sz="8" w:space="0" w:color="auto"/>
            </w:tcBorders>
            <w:shd w:val="clear" w:color="auto" w:fill="auto"/>
          </w:tcPr>
          <w:p w14:paraId="1B56A1FF" w14:textId="77777777" w:rsidR="00221006" w:rsidRDefault="000C49AD"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移動平均と</w:t>
            </w:r>
            <w:r w:rsidR="00B0117B">
              <w:rPr>
                <w:rFonts w:asciiTheme="minorEastAsia" w:hAnsiTheme="minorEastAsia" w:cs="ＭＳ Ｐゴシック" w:hint="eastAsia"/>
                <w:color w:val="000000"/>
                <w:kern w:val="0"/>
                <w:sz w:val="18"/>
                <w:szCs w:val="18"/>
              </w:rPr>
              <w:t>回帰直線</w:t>
            </w:r>
            <w:r>
              <w:rPr>
                <w:rFonts w:asciiTheme="minorEastAsia" w:hAnsiTheme="minorEastAsia" w:cs="ＭＳ Ｐゴシック" w:hint="eastAsia"/>
                <w:color w:val="000000"/>
                <w:kern w:val="0"/>
                <w:sz w:val="18"/>
                <w:szCs w:val="18"/>
              </w:rPr>
              <w:t>の両方を用いた考察をすることができる。</w:t>
            </w:r>
          </w:p>
          <w:p w14:paraId="10039FCB" w14:textId="14F875DA" w:rsidR="00A00D59" w:rsidRPr="00B21F1D" w:rsidRDefault="000C49AD"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(→章末</w:t>
            </w:r>
            <w:r w:rsidR="0042289E">
              <w:rPr>
                <w:rFonts w:asciiTheme="minorEastAsia" w:hAnsiTheme="minorEastAsia" w:cs="ＭＳ Ｐゴシック" w:hint="eastAsia"/>
                <w:color w:val="000000"/>
                <w:kern w:val="0"/>
                <w:sz w:val="18"/>
                <w:szCs w:val="18"/>
              </w:rPr>
              <w:t>B7</w:t>
            </w:r>
            <w:r>
              <w:rPr>
                <w:rFonts w:asciiTheme="minorEastAsia" w:hAnsiTheme="minorEastAsia" w:cs="ＭＳ Ｐゴシック" w:hint="eastAsia"/>
                <w:color w:val="000000"/>
                <w:kern w:val="0"/>
                <w:sz w:val="18"/>
                <w:szCs w:val="18"/>
              </w:rPr>
              <w:t>)</w:t>
            </w:r>
          </w:p>
        </w:tc>
        <w:tc>
          <w:tcPr>
            <w:tcW w:w="2835" w:type="dxa"/>
            <w:tcBorders>
              <w:top w:val="single" w:sz="8" w:space="0" w:color="auto"/>
              <w:left w:val="nil"/>
              <w:bottom w:val="single" w:sz="8" w:space="0" w:color="000000"/>
              <w:right w:val="single" w:sz="8" w:space="0" w:color="auto"/>
            </w:tcBorders>
            <w:shd w:val="clear" w:color="auto" w:fill="auto"/>
          </w:tcPr>
          <w:p w14:paraId="7615F2A1" w14:textId="0B5DED8B" w:rsidR="003A0BB5" w:rsidRPr="00B21F1D" w:rsidRDefault="003A0BB5"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回帰直線の式を用いれば</w:t>
            </w:r>
            <w:r w:rsidR="000925FA">
              <w:rPr>
                <w:rFonts w:asciiTheme="minorEastAsia" w:hAnsiTheme="minorEastAsia" w:cs="ＭＳ Ｐゴシック" w:hint="eastAsia"/>
                <w:color w:val="000000"/>
                <w:kern w:val="0"/>
                <w:sz w:val="18"/>
                <w:szCs w:val="18"/>
              </w:rPr>
              <w:t>，</w:t>
            </w:r>
            <w:r>
              <w:rPr>
                <w:rFonts w:asciiTheme="minorEastAsia" w:hAnsiTheme="minorEastAsia" w:cs="ＭＳ Ｐゴシック" w:hint="eastAsia"/>
                <w:color w:val="000000"/>
                <w:kern w:val="0"/>
                <w:sz w:val="18"/>
                <w:szCs w:val="18"/>
              </w:rPr>
              <w:t>内挿値や外挿値が得られることを認識している。</w:t>
            </w:r>
          </w:p>
        </w:tc>
        <w:tc>
          <w:tcPr>
            <w:tcW w:w="2976" w:type="dxa"/>
            <w:tcBorders>
              <w:top w:val="nil"/>
              <w:left w:val="nil"/>
              <w:bottom w:val="single" w:sz="8" w:space="0" w:color="auto"/>
              <w:right w:val="single" w:sz="8" w:space="0" w:color="auto"/>
            </w:tcBorders>
            <w:shd w:val="clear" w:color="auto" w:fill="auto"/>
          </w:tcPr>
          <w:p w14:paraId="4B004741" w14:textId="6A537BCE" w:rsidR="003A0BB5" w:rsidRPr="00B21F1D" w:rsidRDefault="003A0BB5"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移動平均のグラフを作成することができる。</w:t>
            </w:r>
          </w:p>
          <w:p w14:paraId="70CAD6C1" w14:textId="3C500BC5" w:rsidR="003A0BB5" w:rsidRPr="00B21F1D" w:rsidRDefault="003A0BB5" w:rsidP="007454C0">
            <w:pPr>
              <w:widowControl/>
              <w:jc w:val="left"/>
              <w:rPr>
                <w:rFonts w:asciiTheme="minorEastAsia" w:hAnsiTheme="minorEastAsia" w:cs="ＭＳ Ｐゴシック"/>
                <w:color w:val="000000"/>
                <w:kern w:val="0"/>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309DAAFE" w14:textId="77777777" w:rsidR="00E079F1" w:rsidRPr="00B21F1D" w:rsidRDefault="00737F23"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左記以外</w:t>
            </w:r>
          </w:p>
        </w:tc>
      </w:tr>
      <w:tr w:rsidR="00E079F1" w:rsidRPr="0057139C" w14:paraId="27054A5E" w14:textId="77777777" w:rsidTr="007C2F5F">
        <w:trPr>
          <w:trHeight w:val="372"/>
        </w:trPr>
        <w:tc>
          <w:tcPr>
            <w:tcW w:w="1334" w:type="dxa"/>
            <w:tcBorders>
              <w:top w:val="single" w:sz="8" w:space="0" w:color="auto"/>
              <w:left w:val="single" w:sz="8" w:space="0" w:color="auto"/>
              <w:bottom w:val="single" w:sz="8" w:space="0" w:color="000000"/>
              <w:right w:val="single" w:sz="8" w:space="0" w:color="auto"/>
            </w:tcBorders>
            <w:shd w:val="clear" w:color="auto" w:fill="auto"/>
            <w:vAlign w:val="center"/>
          </w:tcPr>
          <w:p w14:paraId="7045CC7C" w14:textId="77777777" w:rsidR="00E079F1" w:rsidRPr="0057139C" w:rsidRDefault="00E079F1" w:rsidP="007454C0">
            <w:pPr>
              <w:widowControl/>
              <w:rPr>
                <w:rFonts w:eastAsiaTheme="minorHAnsi" w:cs="ＭＳ Ｐゴシック"/>
                <w:color w:val="000000"/>
                <w:kern w:val="0"/>
                <w:sz w:val="18"/>
                <w:szCs w:val="18"/>
              </w:rPr>
            </w:pPr>
            <w:r>
              <w:rPr>
                <w:rFonts w:eastAsiaTheme="minorHAnsi" w:cs="ＭＳ Ｐゴシック" w:hint="eastAsia"/>
                <w:color w:val="000000"/>
                <w:kern w:val="0"/>
                <w:sz w:val="18"/>
                <w:szCs w:val="18"/>
              </w:rPr>
              <w:t>主体性</w:t>
            </w:r>
          </w:p>
        </w:tc>
        <w:tc>
          <w:tcPr>
            <w:tcW w:w="3051" w:type="dxa"/>
            <w:tcBorders>
              <w:top w:val="single" w:sz="8" w:space="0" w:color="auto"/>
              <w:left w:val="nil"/>
              <w:bottom w:val="single" w:sz="8" w:space="0" w:color="000000"/>
              <w:right w:val="single" w:sz="8" w:space="0" w:color="auto"/>
            </w:tcBorders>
            <w:shd w:val="clear" w:color="auto" w:fill="auto"/>
          </w:tcPr>
          <w:p w14:paraId="7D02FF09" w14:textId="77777777" w:rsidR="00A00D59" w:rsidRDefault="00306E84" w:rsidP="007454C0">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身のまわりの問題を移動平均や回帰直線を用いて分析しようとする。</w:t>
            </w:r>
          </w:p>
          <w:p w14:paraId="4FB0A570" w14:textId="3CC21741" w:rsidR="00306E84" w:rsidRPr="00B21F1D" w:rsidRDefault="00306E84" w:rsidP="007454C0">
            <w:pPr>
              <w:widowControl/>
              <w:rPr>
                <w:rFonts w:asciiTheme="minorEastAsia" w:hAnsiTheme="minorEastAsia" w:cs="ＭＳ Ｐゴシック"/>
                <w:color w:val="000000"/>
                <w:kern w:val="0"/>
                <w:sz w:val="18"/>
                <w:szCs w:val="18"/>
              </w:rPr>
            </w:pPr>
          </w:p>
        </w:tc>
        <w:tc>
          <w:tcPr>
            <w:tcW w:w="2835" w:type="dxa"/>
            <w:tcBorders>
              <w:top w:val="single" w:sz="8" w:space="0" w:color="auto"/>
              <w:left w:val="nil"/>
              <w:bottom w:val="single" w:sz="8" w:space="0" w:color="000000"/>
              <w:right w:val="single" w:sz="8" w:space="0" w:color="auto"/>
            </w:tcBorders>
            <w:shd w:val="clear" w:color="auto" w:fill="auto"/>
          </w:tcPr>
          <w:p w14:paraId="3B2C54D9" w14:textId="77777777" w:rsidR="00E079F1" w:rsidRDefault="00B0117B"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回帰直線ともとのデータとの</w:t>
            </w:r>
          </w:p>
          <w:p w14:paraId="58F3EA45" w14:textId="7822FC40" w:rsidR="00B0117B" w:rsidRPr="00B21F1D" w:rsidRDefault="00B0117B"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差</w:t>
            </w:r>
            <w:r w:rsidR="00790074">
              <w:rPr>
                <w:rFonts w:asciiTheme="minorEastAsia" w:hAnsiTheme="minorEastAsia" w:cs="ＭＳ Ｐゴシック" w:hint="eastAsia"/>
                <w:color w:val="000000"/>
                <w:kern w:val="0"/>
                <w:sz w:val="18"/>
                <w:szCs w:val="18"/>
              </w:rPr>
              <w:t>に</w:t>
            </w:r>
            <w:r>
              <w:rPr>
                <w:rFonts w:asciiTheme="minorEastAsia" w:hAnsiTheme="minorEastAsia" w:cs="ＭＳ Ｐゴシック" w:hint="eastAsia"/>
                <w:color w:val="000000"/>
                <w:kern w:val="0"/>
                <w:sz w:val="18"/>
                <w:szCs w:val="18"/>
              </w:rPr>
              <w:t>ついて多面的に調べようとする。</w:t>
            </w:r>
          </w:p>
        </w:tc>
        <w:tc>
          <w:tcPr>
            <w:tcW w:w="2976" w:type="dxa"/>
            <w:tcBorders>
              <w:top w:val="nil"/>
              <w:left w:val="nil"/>
              <w:bottom w:val="single" w:sz="8" w:space="0" w:color="auto"/>
              <w:right w:val="single" w:sz="8" w:space="0" w:color="auto"/>
            </w:tcBorders>
            <w:shd w:val="clear" w:color="auto" w:fill="auto"/>
          </w:tcPr>
          <w:p w14:paraId="1F4ED221" w14:textId="77777777" w:rsidR="00B0117B" w:rsidRDefault="003A0BB5"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移動平均のとり方をいろいろと</w:t>
            </w:r>
          </w:p>
          <w:p w14:paraId="4FB26DDB" w14:textId="77777777" w:rsidR="00E079F1" w:rsidRDefault="00B0117B" w:rsidP="007454C0">
            <w:pPr>
              <w:widowControl/>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工夫しようとする。</w:t>
            </w:r>
          </w:p>
          <w:p w14:paraId="223119B6" w14:textId="160818F7" w:rsidR="00B0117B" w:rsidRPr="00A00D59" w:rsidRDefault="00B0117B" w:rsidP="007454C0">
            <w:pPr>
              <w:widowControl/>
              <w:jc w:val="left"/>
              <w:rPr>
                <w:rFonts w:asciiTheme="minorEastAsia" w:hAnsiTheme="minorEastAsia"/>
                <w:sz w:val="18"/>
                <w:szCs w:val="18"/>
              </w:rPr>
            </w:pPr>
          </w:p>
        </w:tc>
        <w:tc>
          <w:tcPr>
            <w:tcW w:w="2604" w:type="dxa"/>
            <w:tcBorders>
              <w:top w:val="nil"/>
              <w:left w:val="nil"/>
              <w:bottom w:val="single" w:sz="8" w:space="0" w:color="auto"/>
              <w:right w:val="single" w:sz="8" w:space="0" w:color="auto"/>
            </w:tcBorders>
            <w:shd w:val="clear" w:color="auto" w:fill="auto"/>
            <w:vAlign w:val="center"/>
          </w:tcPr>
          <w:p w14:paraId="50B41137" w14:textId="213662A9" w:rsidR="00E079F1" w:rsidRPr="00B21F1D" w:rsidRDefault="00F2737C" w:rsidP="007454C0">
            <w:pPr>
              <w:rPr>
                <w:rFonts w:asciiTheme="minorEastAsia" w:hAnsiTheme="minorEastAsia" w:cs="ＭＳ Ｐゴシック"/>
                <w:color w:val="000000"/>
                <w:kern w:val="0"/>
                <w:sz w:val="18"/>
                <w:szCs w:val="18"/>
              </w:rPr>
            </w:pPr>
            <w:r>
              <w:rPr>
                <w:rFonts w:hint="eastAsia"/>
                <w:kern w:val="0"/>
                <w:sz w:val="18"/>
                <w:szCs w:val="18"/>
              </w:rPr>
              <w:t>左記以外</w:t>
            </w:r>
          </w:p>
        </w:tc>
      </w:tr>
    </w:tbl>
    <w:p w14:paraId="2FCF3BAB" w14:textId="249757D3" w:rsidR="00221006" w:rsidRDefault="00221006" w:rsidP="007454C0"/>
    <w:p w14:paraId="5C929A9C" w14:textId="26A79EFC" w:rsidR="0042289E" w:rsidRPr="00CD7A2A" w:rsidRDefault="00221006" w:rsidP="0042289E">
      <w:pPr>
        <w:rPr>
          <w:color w:val="000000" w:themeColor="text1"/>
        </w:rPr>
      </w:pPr>
      <w:r>
        <w:br w:type="page"/>
      </w:r>
      <w:r w:rsidR="0042289E">
        <w:rPr>
          <w:rFonts w:hint="eastAsia"/>
          <w:color w:val="000000" w:themeColor="text1"/>
        </w:rPr>
        <w:lastRenderedPageBreak/>
        <w:t>思考力</w:t>
      </w:r>
      <w:r w:rsidR="0042289E">
        <w:rPr>
          <w:rFonts w:hint="eastAsia"/>
          <w:color w:val="000000" w:themeColor="text1"/>
        </w:rPr>
        <w:t>PLUS</w:t>
      </w:r>
      <w:r w:rsidR="0042289E">
        <w:rPr>
          <w:rFonts w:hint="eastAsia"/>
          <w:color w:val="000000" w:themeColor="text1"/>
        </w:rPr>
        <w:t xml:space="preserve">　</w:t>
      </w:r>
      <w:r w:rsidR="0042289E">
        <w:rPr>
          <w:rFonts w:hint="eastAsia"/>
          <w:color w:val="000000" w:themeColor="text1"/>
        </w:rPr>
        <w:t>隣接３項間の漸化式</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42289E" w:rsidRPr="00CD7A2A" w14:paraId="46CD5FCB" w14:textId="77777777" w:rsidTr="0083553B">
        <w:trPr>
          <w:trHeight w:val="406"/>
        </w:trPr>
        <w:tc>
          <w:tcPr>
            <w:tcW w:w="1408" w:type="dxa"/>
          </w:tcPr>
          <w:p w14:paraId="7F4232BA" w14:textId="77777777" w:rsidR="0042289E" w:rsidRPr="00CD7A2A" w:rsidRDefault="0042289E" w:rsidP="0083553B">
            <w:pPr>
              <w:widowControl/>
              <w:rPr>
                <w:rFonts w:eastAsiaTheme="minorHAnsi" w:cs="ＭＳ Ｐゴシック"/>
                <w:color w:val="000000" w:themeColor="text1"/>
                <w:kern w:val="0"/>
                <w:sz w:val="18"/>
                <w:szCs w:val="18"/>
              </w:rPr>
            </w:pPr>
          </w:p>
        </w:tc>
        <w:tc>
          <w:tcPr>
            <w:tcW w:w="2977" w:type="dxa"/>
          </w:tcPr>
          <w:p w14:paraId="29A10488" w14:textId="77777777" w:rsidR="0042289E" w:rsidRPr="00CD7A2A" w:rsidRDefault="0042289E" w:rsidP="0083553B">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21378BBB" w14:textId="77777777" w:rsidR="0042289E" w:rsidRPr="00CD7A2A" w:rsidRDefault="0042289E"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6AF852DB" w14:textId="77777777" w:rsidR="0042289E" w:rsidRPr="00CD7A2A" w:rsidRDefault="0042289E"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538F982A" w14:textId="77777777" w:rsidR="0042289E" w:rsidRPr="00CD7A2A" w:rsidRDefault="0042289E"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42289E" w:rsidRPr="00CD7A2A" w14:paraId="0A6D7540" w14:textId="77777777" w:rsidTr="0083553B">
        <w:trPr>
          <w:trHeight w:val="831"/>
        </w:trPr>
        <w:tc>
          <w:tcPr>
            <w:tcW w:w="1408" w:type="dxa"/>
            <w:vAlign w:val="center"/>
          </w:tcPr>
          <w:p w14:paraId="4FE0D519" w14:textId="77777777" w:rsidR="0042289E" w:rsidRPr="00CD7A2A" w:rsidRDefault="0042289E" w:rsidP="0042289E">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7F5BFE90" w14:textId="41D84FBF" w:rsidR="0042289E" w:rsidRPr="0042289E" w:rsidRDefault="0042289E" w:rsidP="0042289E">
            <w:pPr>
              <w:widowControl/>
              <w:rPr>
                <w:rFonts w:eastAsiaTheme="minorHAnsi" w:cs="ＭＳ Ｐゴシック"/>
                <w:color w:val="000000" w:themeColor="text1"/>
                <w:kern w:val="0"/>
                <w:sz w:val="18"/>
                <w:szCs w:val="20"/>
              </w:rPr>
            </w:pPr>
            <w:r w:rsidRPr="0042289E">
              <w:rPr>
                <w:rFonts w:asciiTheme="minorEastAsia" w:hAnsiTheme="minorEastAsia" w:hint="eastAsia"/>
                <w:sz w:val="18"/>
                <w:szCs w:val="20"/>
              </w:rPr>
              <w:t>等比数列の一般項の求め方，階差数列を利用した数列の一般項の求め方を，いずれも理解している。</w:t>
            </w:r>
          </w:p>
        </w:tc>
        <w:tc>
          <w:tcPr>
            <w:tcW w:w="2835" w:type="dxa"/>
          </w:tcPr>
          <w:p w14:paraId="0741DC64" w14:textId="776DBCEE" w:rsidR="0042289E" w:rsidRPr="0042289E" w:rsidRDefault="0042289E" w:rsidP="0042289E">
            <w:pPr>
              <w:widowControl/>
              <w:rPr>
                <w:rFonts w:eastAsiaTheme="minorHAnsi" w:cs="ＭＳ Ｐゴシック"/>
                <w:color w:val="000000" w:themeColor="text1"/>
                <w:kern w:val="0"/>
                <w:sz w:val="18"/>
                <w:szCs w:val="20"/>
              </w:rPr>
            </w:pPr>
            <w:r w:rsidRPr="0042289E">
              <w:rPr>
                <w:rFonts w:asciiTheme="minorEastAsia" w:hAnsiTheme="minorEastAsia" w:hint="eastAsia"/>
                <w:sz w:val="18"/>
                <w:szCs w:val="20"/>
              </w:rPr>
              <w:t>等比数列の一般項の求め方，階差数列を利用した数列の一般項の求め方のうち，いずれかを理解している。</w:t>
            </w:r>
          </w:p>
        </w:tc>
        <w:tc>
          <w:tcPr>
            <w:tcW w:w="2976" w:type="dxa"/>
          </w:tcPr>
          <w:p w14:paraId="04B0A865" w14:textId="3F0DCBA6" w:rsidR="0042289E" w:rsidRPr="0042289E" w:rsidRDefault="0042289E" w:rsidP="0042289E">
            <w:pPr>
              <w:rPr>
                <w:rFonts w:cs="ＭＳ Ｐゴシック"/>
                <w:color w:val="000000" w:themeColor="text1"/>
                <w:kern w:val="0"/>
                <w:sz w:val="18"/>
                <w:szCs w:val="20"/>
              </w:rPr>
            </w:pPr>
            <w:r w:rsidRPr="0042289E">
              <w:rPr>
                <w:rFonts w:asciiTheme="minorEastAsia" w:hAnsiTheme="minorEastAsia" w:hint="eastAsia"/>
                <w:sz w:val="18"/>
                <w:szCs w:val="20"/>
              </w:rPr>
              <w:t>２次方程式の解と係数の関係を正しく理解し，漸化式の変形に活用できる。</w:t>
            </w:r>
          </w:p>
        </w:tc>
        <w:tc>
          <w:tcPr>
            <w:tcW w:w="2604" w:type="dxa"/>
          </w:tcPr>
          <w:p w14:paraId="0838E9C9" w14:textId="34619148" w:rsidR="0042289E" w:rsidRPr="0042289E" w:rsidRDefault="0042289E" w:rsidP="0042289E">
            <w:pPr>
              <w:widowControl/>
              <w:rPr>
                <w:rFonts w:cs="ＭＳ Ｐゴシック"/>
                <w:color w:val="000000" w:themeColor="text1"/>
                <w:kern w:val="0"/>
                <w:sz w:val="18"/>
                <w:szCs w:val="20"/>
              </w:rPr>
            </w:pPr>
            <w:r w:rsidRPr="0042289E">
              <w:rPr>
                <w:rFonts w:asciiTheme="minorEastAsia" w:hAnsiTheme="minorEastAsia" w:hint="eastAsia"/>
                <w:sz w:val="18"/>
                <w:szCs w:val="20"/>
              </w:rPr>
              <w:t>左記以外</w:t>
            </w:r>
          </w:p>
        </w:tc>
      </w:tr>
      <w:tr w:rsidR="0042289E" w:rsidRPr="00CD7A2A" w14:paraId="6AFA2582" w14:textId="77777777" w:rsidTr="0083553B">
        <w:trPr>
          <w:trHeight w:val="372"/>
        </w:trPr>
        <w:tc>
          <w:tcPr>
            <w:tcW w:w="1408" w:type="dxa"/>
            <w:vAlign w:val="center"/>
          </w:tcPr>
          <w:p w14:paraId="2437D8B1" w14:textId="77777777" w:rsidR="0042289E" w:rsidRPr="00CD7A2A" w:rsidRDefault="0042289E" w:rsidP="0042289E">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思考力</w:t>
            </w:r>
          </w:p>
          <w:p w14:paraId="0D80B9DF" w14:textId="77777777" w:rsidR="0042289E" w:rsidRPr="00CD7A2A" w:rsidRDefault="0042289E" w:rsidP="0042289E">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・判断力</w:t>
            </w:r>
          </w:p>
          <w:p w14:paraId="1E676300" w14:textId="77777777" w:rsidR="0042289E" w:rsidRPr="00CD7A2A" w:rsidRDefault="0042289E" w:rsidP="0042289E">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・表現力</w:t>
            </w:r>
          </w:p>
        </w:tc>
        <w:tc>
          <w:tcPr>
            <w:tcW w:w="2977" w:type="dxa"/>
          </w:tcPr>
          <w:p w14:paraId="7F4DB94F" w14:textId="4BEE0075" w:rsidR="0042289E" w:rsidRPr="0042289E" w:rsidRDefault="0042289E" w:rsidP="0042289E">
            <w:pPr>
              <w:rPr>
                <w:rFonts w:cs="ＭＳ Ｐゴシック"/>
                <w:color w:val="000000" w:themeColor="text1"/>
                <w:kern w:val="0"/>
                <w:sz w:val="18"/>
                <w:szCs w:val="20"/>
              </w:rPr>
            </w:pPr>
            <w:r w:rsidRPr="0042289E">
              <w:rPr>
                <w:rFonts w:asciiTheme="minorEastAsia" w:hAnsiTheme="minorEastAsia" w:hint="eastAsia"/>
                <w:sz w:val="18"/>
                <w:szCs w:val="20"/>
              </w:rPr>
              <w:t>課題２について，例題１の解法でも解くことができ，それぞれの解法の良さを説明できる。</w:t>
            </w:r>
          </w:p>
        </w:tc>
        <w:tc>
          <w:tcPr>
            <w:tcW w:w="2835" w:type="dxa"/>
          </w:tcPr>
          <w:p w14:paraId="63CB0262" w14:textId="4A264BCE" w:rsidR="0042289E" w:rsidRPr="0042289E" w:rsidRDefault="0042289E" w:rsidP="0042289E">
            <w:pPr>
              <w:widowControl/>
              <w:rPr>
                <w:rFonts w:cs="ＭＳ Ｐゴシック"/>
                <w:color w:val="000000" w:themeColor="text1"/>
                <w:kern w:val="0"/>
                <w:sz w:val="18"/>
                <w:szCs w:val="20"/>
              </w:rPr>
            </w:pPr>
            <w:r w:rsidRPr="0042289E">
              <w:rPr>
                <w:rFonts w:asciiTheme="minorEastAsia" w:hAnsiTheme="minorEastAsia" w:hint="eastAsia"/>
                <w:sz w:val="18"/>
                <w:szCs w:val="20"/>
              </w:rPr>
              <w:t>例題を見ながら，課題１，２の両方を解くことができる。</w:t>
            </w:r>
          </w:p>
        </w:tc>
        <w:tc>
          <w:tcPr>
            <w:tcW w:w="2976" w:type="dxa"/>
          </w:tcPr>
          <w:p w14:paraId="7E275F03" w14:textId="6C2CBDF9" w:rsidR="0042289E" w:rsidRPr="0042289E" w:rsidRDefault="0042289E" w:rsidP="0042289E">
            <w:pPr>
              <w:widowControl/>
              <w:rPr>
                <w:rFonts w:cs="ＭＳ Ｐゴシック"/>
                <w:color w:val="000000" w:themeColor="text1"/>
                <w:kern w:val="0"/>
                <w:sz w:val="18"/>
                <w:szCs w:val="20"/>
              </w:rPr>
            </w:pPr>
            <w:r w:rsidRPr="0042289E">
              <w:rPr>
                <w:rFonts w:asciiTheme="minorEastAsia" w:hAnsiTheme="minorEastAsia" w:hint="eastAsia"/>
                <w:sz w:val="18"/>
                <w:szCs w:val="20"/>
              </w:rPr>
              <w:t>例題を見ながら，課題１，２のいずれかを解くことができる。</w:t>
            </w:r>
          </w:p>
        </w:tc>
        <w:tc>
          <w:tcPr>
            <w:tcW w:w="2604" w:type="dxa"/>
          </w:tcPr>
          <w:p w14:paraId="4774E821" w14:textId="68D4F551" w:rsidR="0042289E" w:rsidRPr="0042289E" w:rsidRDefault="0042289E" w:rsidP="0042289E">
            <w:pPr>
              <w:widowControl/>
              <w:rPr>
                <w:rFonts w:cs="ＭＳ Ｐゴシック"/>
                <w:color w:val="000000" w:themeColor="text1"/>
                <w:kern w:val="0"/>
                <w:sz w:val="18"/>
                <w:szCs w:val="20"/>
              </w:rPr>
            </w:pPr>
            <w:r w:rsidRPr="0042289E">
              <w:rPr>
                <w:rFonts w:asciiTheme="minorEastAsia" w:hAnsiTheme="minorEastAsia" w:hint="eastAsia"/>
                <w:sz w:val="18"/>
                <w:szCs w:val="20"/>
              </w:rPr>
              <w:t>左記以外</w:t>
            </w:r>
          </w:p>
        </w:tc>
      </w:tr>
      <w:tr w:rsidR="0042289E" w:rsidRPr="00CD7A2A" w14:paraId="77DBBD4E" w14:textId="77777777" w:rsidTr="0083553B">
        <w:trPr>
          <w:trHeight w:val="372"/>
        </w:trPr>
        <w:tc>
          <w:tcPr>
            <w:tcW w:w="1408" w:type="dxa"/>
            <w:vAlign w:val="center"/>
          </w:tcPr>
          <w:p w14:paraId="197DDF2B" w14:textId="77777777" w:rsidR="0042289E" w:rsidRPr="00CD7A2A" w:rsidRDefault="0042289E" w:rsidP="0042289E">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7E5ACB04" w14:textId="77777777" w:rsidR="0042289E" w:rsidRPr="0042289E" w:rsidRDefault="0042289E" w:rsidP="0042289E">
            <w:pPr>
              <w:ind w:left="180" w:hangingChars="100" w:hanging="180"/>
              <w:rPr>
                <w:rFonts w:asciiTheme="minorEastAsia" w:hAnsiTheme="minorEastAsia"/>
                <w:sz w:val="18"/>
                <w:szCs w:val="20"/>
              </w:rPr>
            </w:pPr>
            <w:r w:rsidRPr="0042289E">
              <w:rPr>
                <w:rFonts w:asciiTheme="minorEastAsia" w:hAnsiTheme="minorEastAsia" w:hint="eastAsia"/>
                <w:sz w:val="18"/>
                <w:szCs w:val="20"/>
              </w:rPr>
              <w:t>・グループ活動において，双方向的な話し合いができている。</w:t>
            </w:r>
          </w:p>
          <w:p w14:paraId="1EA8EE56" w14:textId="7C2B4971" w:rsidR="0042289E" w:rsidRPr="0042289E" w:rsidRDefault="0042289E" w:rsidP="0042289E">
            <w:pPr>
              <w:widowControl/>
              <w:ind w:left="180" w:hangingChars="100" w:hanging="180"/>
              <w:rPr>
                <w:rFonts w:ascii="游明朝" w:eastAsia="游明朝" w:hAnsi="游明朝" w:cs="ＭＳ Ｐゴシック"/>
                <w:color w:val="000000" w:themeColor="text1"/>
                <w:kern w:val="0"/>
                <w:sz w:val="18"/>
                <w:szCs w:val="20"/>
              </w:rPr>
            </w:pPr>
            <w:r w:rsidRPr="0042289E">
              <w:rPr>
                <w:rFonts w:asciiTheme="minorEastAsia" w:hAnsiTheme="minorEastAsia" w:hint="eastAsia"/>
                <w:sz w:val="18"/>
                <w:szCs w:val="20"/>
              </w:rPr>
              <w:t>・隣接３項間の漸化式の他の解法や，特性方程式が重解をもつ場合についても調べてみようとする。</w:t>
            </w:r>
          </w:p>
        </w:tc>
        <w:tc>
          <w:tcPr>
            <w:tcW w:w="2835" w:type="dxa"/>
          </w:tcPr>
          <w:p w14:paraId="4FD3390D" w14:textId="77777777" w:rsidR="0042289E" w:rsidRPr="0042289E" w:rsidRDefault="0042289E" w:rsidP="0042289E">
            <w:pPr>
              <w:ind w:left="180" w:hangingChars="100" w:hanging="180"/>
              <w:rPr>
                <w:rFonts w:asciiTheme="minorEastAsia" w:hAnsiTheme="minorEastAsia"/>
                <w:sz w:val="18"/>
                <w:szCs w:val="20"/>
              </w:rPr>
            </w:pPr>
            <w:r w:rsidRPr="0042289E">
              <w:rPr>
                <w:rFonts w:asciiTheme="minorEastAsia" w:hAnsiTheme="minorEastAsia" w:hint="eastAsia"/>
                <w:sz w:val="18"/>
                <w:szCs w:val="20"/>
              </w:rPr>
              <w:t>・グループ活動において，自分の考えを伝えられている。</w:t>
            </w:r>
          </w:p>
          <w:p w14:paraId="20664E99" w14:textId="75407D96" w:rsidR="0042289E" w:rsidRPr="0042289E" w:rsidRDefault="0042289E" w:rsidP="0042289E">
            <w:pPr>
              <w:widowControl/>
              <w:ind w:left="180" w:hangingChars="100" w:hanging="180"/>
              <w:rPr>
                <w:rFonts w:eastAsiaTheme="minorHAnsi" w:cs="ＭＳ Ｐゴシック"/>
                <w:color w:val="000000" w:themeColor="text1"/>
                <w:kern w:val="0"/>
                <w:sz w:val="18"/>
                <w:szCs w:val="20"/>
              </w:rPr>
            </w:pPr>
            <w:r w:rsidRPr="0042289E">
              <w:rPr>
                <w:rFonts w:asciiTheme="minorEastAsia" w:hAnsiTheme="minorEastAsia" w:hint="eastAsia"/>
                <w:sz w:val="18"/>
                <w:szCs w:val="20"/>
              </w:rPr>
              <w:t>・課題２について，例題１の解法でも解いてみようとする。</w:t>
            </w:r>
          </w:p>
        </w:tc>
        <w:tc>
          <w:tcPr>
            <w:tcW w:w="2976" w:type="dxa"/>
          </w:tcPr>
          <w:p w14:paraId="2AFDAACF" w14:textId="77777777" w:rsidR="0042289E" w:rsidRPr="0042289E" w:rsidRDefault="0042289E" w:rsidP="0042289E">
            <w:pPr>
              <w:ind w:left="180" w:hangingChars="100" w:hanging="180"/>
              <w:rPr>
                <w:rFonts w:asciiTheme="minorEastAsia" w:hAnsiTheme="minorEastAsia"/>
                <w:sz w:val="18"/>
                <w:szCs w:val="20"/>
              </w:rPr>
            </w:pPr>
            <w:r w:rsidRPr="0042289E">
              <w:rPr>
                <w:rFonts w:asciiTheme="minorEastAsia" w:hAnsiTheme="minorEastAsia" w:hint="eastAsia"/>
                <w:sz w:val="18"/>
                <w:szCs w:val="20"/>
              </w:rPr>
              <w:t>・グループ活動において，他者の考えを聞き，理解できている。</w:t>
            </w:r>
          </w:p>
          <w:p w14:paraId="6DD22976" w14:textId="608E8889" w:rsidR="0042289E" w:rsidRPr="0042289E" w:rsidRDefault="0042289E" w:rsidP="0042289E">
            <w:pPr>
              <w:widowControl/>
              <w:ind w:left="180" w:hangingChars="100" w:hanging="180"/>
              <w:rPr>
                <w:rFonts w:ascii="Times New Roman" w:hAnsi="Times New Roman" w:cs="Times New Roman"/>
                <w:color w:val="000000" w:themeColor="text1"/>
                <w:kern w:val="0"/>
                <w:sz w:val="18"/>
                <w:szCs w:val="20"/>
              </w:rPr>
            </w:pPr>
            <w:r w:rsidRPr="0042289E">
              <w:rPr>
                <w:rFonts w:asciiTheme="minorEastAsia" w:hAnsiTheme="minorEastAsia" w:hint="eastAsia"/>
                <w:sz w:val="18"/>
                <w:szCs w:val="20"/>
              </w:rPr>
              <w:t>・課題１，２のいずれについても，例題を参考にしながら考えようとする。</w:t>
            </w:r>
          </w:p>
        </w:tc>
        <w:tc>
          <w:tcPr>
            <w:tcW w:w="2604" w:type="dxa"/>
          </w:tcPr>
          <w:p w14:paraId="328D755A" w14:textId="6F3A1D7A" w:rsidR="0042289E" w:rsidRPr="0042289E" w:rsidRDefault="0042289E" w:rsidP="0042289E">
            <w:pPr>
              <w:widowControl/>
              <w:rPr>
                <w:rFonts w:eastAsiaTheme="minorHAnsi" w:cs="ＭＳ Ｐゴシック"/>
                <w:color w:val="000000" w:themeColor="text1"/>
                <w:kern w:val="0"/>
                <w:sz w:val="18"/>
                <w:szCs w:val="20"/>
              </w:rPr>
            </w:pPr>
            <w:r w:rsidRPr="0042289E">
              <w:rPr>
                <w:rFonts w:asciiTheme="minorEastAsia" w:hAnsiTheme="minorEastAsia" w:hint="eastAsia"/>
                <w:sz w:val="18"/>
                <w:szCs w:val="20"/>
              </w:rPr>
              <w:t>左記以外</w:t>
            </w:r>
          </w:p>
        </w:tc>
      </w:tr>
    </w:tbl>
    <w:p w14:paraId="1C5DABAD" w14:textId="43FA61B5" w:rsidR="00A67A9E" w:rsidRDefault="00A67A9E" w:rsidP="0042289E">
      <w:pPr>
        <w:widowControl/>
        <w:jc w:val="left"/>
      </w:pPr>
    </w:p>
    <w:p w14:paraId="4C937A91" w14:textId="0DAF37CB" w:rsidR="006E0B38" w:rsidRPr="00CD7A2A" w:rsidRDefault="006E0B38" w:rsidP="006E0B38">
      <w:pPr>
        <w:rPr>
          <w:color w:val="000000" w:themeColor="text1"/>
        </w:rPr>
      </w:pPr>
      <w:r>
        <w:rPr>
          <w:rFonts w:hint="eastAsia"/>
          <w:color w:val="000000" w:themeColor="text1"/>
        </w:rPr>
        <w:t>思考力</w:t>
      </w:r>
      <w:r>
        <w:rPr>
          <w:rFonts w:hint="eastAsia"/>
          <w:color w:val="000000" w:themeColor="text1"/>
        </w:rPr>
        <w:t>PLUS</w:t>
      </w:r>
      <w:r>
        <w:rPr>
          <w:rFonts w:hint="eastAsia"/>
          <w:color w:val="000000" w:themeColor="text1"/>
        </w:rPr>
        <w:t xml:space="preserve">　</w:t>
      </w:r>
      <w:r>
        <w:rPr>
          <w:rFonts w:hint="eastAsia"/>
          <w:color w:val="000000" w:themeColor="text1"/>
        </w:rPr>
        <w:t>両側検定と片側検定</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6E0B38" w:rsidRPr="00CD7A2A" w14:paraId="1F57C6C6" w14:textId="77777777" w:rsidTr="0083553B">
        <w:trPr>
          <w:trHeight w:val="406"/>
        </w:trPr>
        <w:tc>
          <w:tcPr>
            <w:tcW w:w="1408" w:type="dxa"/>
          </w:tcPr>
          <w:p w14:paraId="50D1FA25" w14:textId="77777777" w:rsidR="006E0B38" w:rsidRPr="00CD7A2A" w:rsidRDefault="006E0B38" w:rsidP="0083553B">
            <w:pPr>
              <w:widowControl/>
              <w:rPr>
                <w:rFonts w:eastAsiaTheme="minorHAnsi" w:cs="ＭＳ Ｐゴシック"/>
                <w:color w:val="000000" w:themeColor="text1"/>
                <w:kern w:val="0"/>
                <w:sz w:val="18"/>
                <w:szCs w:val="18"/>
              </w:rPr>
            </w:pPr>
          </w:p>
        </w:tc>
        <w:tc>
          <w:tcPr>
            <w:tcW w:w="2977" w:type="dxa"/>
          </w:tcPr>
          <w:p w14:paraId="227645BE" w14:textId="77777777" w:rsidR="006E0B38" w:rsidRPr="00CD7A2A" w:rsidRDefault="006E0B38" w:rsidP="0083553B">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2E5E5DDF" w14:textId="77777777" w:rsidR="006E0B38" w:rsidRPr="00CD7A2A" w:rsidRDefault="006E0B38"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7543F14D" w14:textId="77777777" w:rsidR="006E0B38" w:rsidRPr="00CD7A2A" w:rsidRDefault="006E0B38"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4A8D0724" w14:textId="77777777" w:rsidR="006E0B38" w:rsidRPr="00CD7A2A" w:rsidRDefault="006E0B38"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6E0B38" w:rsidRPr="00CD7A2A" w14:paraId="09270995" w14:textId="77777777" w:rsidTr="0083553B">
        <w:trPr>
          <w:trHeight w:val="831"/>
        </w:trPr>
        <w:tc>
          <w:tcPr>
            <w:tcW w:w="1408" w:type="dxa"/>
            <w:vAlign w:val="center"/>
          </w:tcPr>
          <w:p w14:paraId="0571537B" w14:textId="77777777" w:rsidR="006E0B38" w:rsidRPr="00CD7A2A" w:rsidRDefault="006E0B38" w:rsidP="006E0B38">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679C35FA" w14:textId="2841C32A" w:rsidR="006E0B38" w:rsidRPr="006E0B38" w:rsidRDefault="006E0B38" w:rsidP="006E0B38">
            <w:pPr>
              <w:widowControl/>
              <w:rPr>
                <w:rFonts w:eastAsiaTheme="minorHAnsi" w:cs="ＭＳ Ｐゴシック"/>
                <w:color w:val="000000" w:themeColor="text1"/>
                <w:kern w:val="0"/>
                <w:sz w:val="18"/>
                <w:szCs w:val="20"/>
              </w:rPr>
            </w:pPr>
            <w:r w:rsidRPr="006E0B38">
              <w:rPr>
                <w:rFonts w:asciiTheme="minorEastAsia" w:hAnsiTheme="minorEastAsia" w:hint="eastAsia"/>
                <w:sz w:val="18"/>
                <w:szCs w:val="20"/>
              </w:rPr>
              <w:t>例題１や課題１のような具体的な仮説検定の手順において，棄却域を設定することができる。</w:t>
            </w:r>
          </w:p>
        </w:tc>
        <w:tc>
          <w:tcPr>
            <w:tcW w:w="2835" w:type="dxa"/>
          </w:tcPr>
          <w:p w14:paraId="6B533CD3" w14:textId="77777777" w:rsidR="006E0B38" w:rsidRPr="006E0B38" w:rsidRDefault="006E0B38" w:rsidP="006E0B38">
            <w:pPr>
              <w:ind w:leftChars="100" w:left="210"/>
              <w:rPr>
                <w:rFonts w:asciiTheme="minorEastAsia" w:hAnsiTheme="minorEastAsia"/>
                <w:sz w:val="18"/>
                <w:szCs w:val="20"/>
              </w:rPr>
            </w:pPr>
            <m:oMathPara>
              <m:oMathParaPr>
                <m:jc m:val="left"/>
              </m:oMathParaPr>
              <m:oMath>
                <m:r>
                  <w:rPr>
                    <w:rFonts w:ascii="Cambria Math" w:hAnsi="Cambria Math"/>
                    <w:sz w:val="18"/>
                    <w:szCs w:val="20"/>
                  </w:rPr>
                  <m:t>P</m:t>
                </m:r>
                <m:d>
                  <m:dPr>
                    <m:ctrlPr>
                      <w:rPr>
                        <w:rFonts w:ascii="Cambria Math" w:hAnsi="Cambria Math"/>
                        <w:i/>
                        <w:sz w:val="18"/>
                        <w:szCs w:val="20"/>
                      </w:rPr>
                    </m:ctrlPr>
                  </m:dPr>
                  <m:e>
                    <m:r>
                      <w:rPr>
                        <w:rFonts w:ascii="Cambria Math" w:hAnsi="Cambria Math" w:hint="eastAsia"/>
                        <w:sz w:val="18"/>
                        <w:szCs w:val="20"/>
                      </w:rPr>
                      <m:t>Z</m:t>
                    </m:r>
                    <m:r>
                      <w:rPr>
                        <w:rFonts w:ascii="Cambria Math" w:hAnsi="Cambria Math"/>
                        <w:sz w:val="18"/>
                        <w:szCs w:val="20"/>
                      </w:rPr>
                      <m:t>≦-1.64</m:t>
                    </m:r>
                  </m:e>
                </m:d>
              </m:oMath>
            </m:oMathPara>
          </w:p>
          <w:p w14:paraId="73515CC4" w14:textId="77777777" w:rsidR="006E0B38" w:rsidRPr="006E0B38" w:rsidRDefault="006E0B38" w:rsidP="006E0B38">
            <w:pPr>
              <w:rPr>
                <w:rFonts w:asciiTheme="minorEastAsia" w:hAnsiTheme="minorEastAsia"/>
                <w:sz w:val="18"/>
                <w:szCs w:val="20"/>
              </w:rPr>
            </w:pPr>
            <m:oMathPara>
              <m:oMathParaPr>
                <m:jc m:val="left"/>
              </m:oMathParaPr>
              <m:oMath>
                <m:r>
                  <w:rPr>
                    <w:rFonts w:ascii="Cambria Math" w:hAnsi="Cambria Math"/>
                    <w:sz w:val="18"/>
                    <w:szCs w:val="20"/>
                  </w:rPr>
                  <m:t>=P</m:t>
                </m:r>
                <m:d>
                  <m:dPr>
                    <m:ctrlPr>
                      <w:rPr>
                        <w:rFonts w:ascii="Cambria Math" w:hAnsi="Cambria Math"/>
                        <w:i/>
                        <w:sz w:val="18"/>
                        <w:szCs w:val="20"/>
                      </w:rPr>
                    </m:ctrlPr>
                  </m:dPr>
                  <m:e>
                    <m:r>
                      <w:rPr>
                        <w:rFonts w:ascii="Cambria Math" w:hAnsi="Cambria Math"/>
                        <w:sz w:val="18"/>
                        <w:szCs w:val="20"/>
                      </w:rPr>
                      <m:t>1.64≦Z</m:t>
                    </m:r>
                  </m:e>
                </m:d>
                <m:r>
                  <w:rPr>
                    <w:rFonts w:ascii="Cambria Math" w:hAnsi="Cambria Math"/>
                    <w:sz w:val="18"/>
                    <w:szCs w:val="20"/>
                  </w:rPr>
                  <m:t>≒0.05</m:t>
                </m:r>
              </m:oMath>
            </m:oMathPara>
          </w:p>
          <w:p w14:paraId="6ECF9CAC" w14:textId="1360BD9F" w:rsidR="006E0B38" w:rsidRPr="006E0B38" w:rsidRDefault="006E0B38" w:rsidP="006E0B38">
            <w:pPr>
              <w:widowControl/>
              <w:rPr>
                <w:rFonts w:eastAsiaTheme="minorHAnsi" w:cs="ＭＳ Ｐゴシック"/>
                <w:color w:val="000000" w:themeColor="text1"/>
                <w:kern w:val="0"/>
                <w:sz w:val="18"/>
                <w:szCs w:val="20"/>
              </w:rPr>
            </w:pPr>
            <w:r w:rsidRPr="006E0B38">
              <w:rPr>
                <w:rFonts w:asciiTheme="minorEastAsia" w:hAnsiTheme="minorEastAsia" w:hint="eastAsia"/>
                <w:sz w:val="18"/>
                <w:szCs w:val="20"/>
              </w:rPr>
              <w:t>が成り立つことを，正規分布を用いて確かめることができる。</w:t>
            </w:r>
          </w:p>
        </w:tc>
        <w:tc>
          <w:tcPr>
            <w:tcW w:w="2976" w:type="dxa"/>
          </w:tcPr>
          <w:p w14:paraId="2DBA5F0F" w14:textId="0AFECD86" w:rsidR="006E0B38" w:rsidRPr="006E0B38" w:rsidRDefault="006E0B38" w:rsidP="006E0B38">
            <w:pPr>
              <w:rPr>
                <w:rFonts w:cs="ＭＳ Ｐゴシック"/>
                <w:color w:val="000000" w:themeColor="text1"/>
                <w:kern w:val="0"/>
                <w:sz w:val="18"/>
                <w:szCs w:val="20"/>
              </w:rPr>
            </w:pPr>
            <w:r w:rsidRPr="006E0B38">
              <w:rPr>
                <w:rFonts w:asciiTheme="minorEastAsia" w:hAnsiTheme="minorEastAsia" w:hint="eastAsia"/>
                <w:sz w:val="18"/>
                <w:szCs w:val="20"/>
              </w:rPr>
              <w:t>両側検定と片側検定では，立てる対立仮説に違いが出ることを理解することができる。</w:t>
            </w:r>
          </w:p>
        </w:tc>
        <w:tc>
          <w:tcPr>
            <w:tcW w:w="2604" w:type="dxa"/>
          </w:tcPr>
          <w:p w14:paraId="61DD7D91" w14:textId="04E2C66B" w:rsidR="006E0B38" w:rsidRPr="006E0B38" w:rsidRDefault="006E0B38" w:rsidP="006E0B38">
            <w:pPr>
              <w:widowControl/>
              <w:rPr>
                <w:rFonts w:cs="ＭＳ Ｐゴシック"/>
                <w:color w:val="000000" w:themeColor="text1"/>
                <w:kern w:val="0"/>
                <w:sz w:val="18"/>
                <w:szCs w:val="20"/>
              </w:rPr>
            </w:pPr>
            <w:r w:rsidRPr="006E0B38">
              <w:rPr>
                <w:rFonts w:asciiTheme="minorEastAsia" w:hAnsiTheme="minorEastAsia" w:hint="eastAsia"/>
                <w:sz w:val="18"/>
                <w:szCs w:val="20"/>
              </w:rPr>
              <w:t>左記以外</w:t>
            </w:r>
          </w:p>
        </w:tc>
      </w:tr>
      <w:tr w:rsidR="006E0B38" w:rsidRPr="00CD7A2A" w14:paraId="06C819E5" w14:textId="77777777" w:rsidTr="0083553B">
        <w:trPr>
          <w:trHeight w:val="372"/>
        </w:trPr>
        <w:tc>
          <w:tcPr>
            <w:tcW w:w="1408" w:type="dxa"/>
            <w:vAlign w:val="center"/>
          </w:tcPr>
          <w:p w14:paraId="39A74DCE" w14:textId="77777777" w:rsidR="006E0B38" w:rsidRPr="00CD7A2A" w:rsidRDefault="006E0B38" w:rsidP="006E0B38">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思考力</w:t>
            </w:r>
          </w:p>
          <w:p w14:paraId="6260A5E9" w14:textId="77777777" w:rsidR="006E0B38" w:rsidRPr="00CD7A2A" w:rsidRDefault="006E0B38" w:rsidP="006E0B38">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・判断力</w:t>
            </w:r>
          </w:p>
          <w:p w14:paraId="30C9BFD3" w14:textId="77777777" w:rsidR="006E0B38" w:rsidRPr="00CD7A2A" w:rsidRDefault="006E0B38" w:rsidP="006E0B38">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・表現力</w:t>
            </w:r>
          </w:p>
        </w:tc>
        <w:tc>
          <w:tcPr>
            <w:tcW w:w="2977" w:type="dxa"/>
          </w:tcPr>
          <w:p w14:paraId="46D0D5DF" w14:textId="33497A0B" w:rsidR="006E0B38" w:rsidRPr="006E0B38" w:rsidRDefault="006E0B38" w:rsidP="006E0B38">
            <w:pPr>
              <w:rPr>
                <w:rFonts w:cs="ＭＳ Ｐゴシック"/>
                <w:color w:val="000000" w:themeColor="text1"/>
                <w:kern w:val="0"/>
                <w:sz w:val="18"/>
                <w:szCs w:val="20"/>
              </w:rPr>
            </w:pPr>
            <w:r w:rsidRPr="006E0B38">
              <w:rPr>
                <w:rFonts w:asciiTheme="minorEastAsia" w:hAnsiTheme="minorEastAsia" w:hint="eastAsia"/>
                <w:sz w:val="18"/>
                <w:szCs w:val="20"/>
              </w:rPr>
              <w:t>両側検定を行うべき場面と，片側検定を行うべき場面をいくつか思い浮かべることができる。</w:t>
            </w:r>
          </w:p>
        </w:tc>
        <w:tc>
          <w:tcPr>
            <w:tcW w:w="2835" w:type="dxa"/>
          </w:tcPr>
          <w:p w14:paraId="54A9AC25" w14:textId="1C143E33" w:rsidR="006E0B38" w:rsidRPr="006E0B38" w:rsidRDefault="006E0B38" w:rsidP="006E0B38">
            <w:pPr>
              <w:widowControl/>
              <w:rPr>
                <w:rFonts w:cs="ＭＳ Ｐゴシック"/>
                <w:color w:val="000000" w:themeColor="text1"/>
                <w:kern w:val="0"/>
                <w:sz w:val="18"/>
                <w:szCs w:val="20"/>
              </w:rPr>
            </w:pPr>
            <w:r w:rsidRPr="006E0B38">
              <w:rPr>
                <w:rFonts w:asciiTheme="minorEastAsia" w:hAnsiTheme="minorEastAsia" w:hint="eastAsia"/>
                <w:sz w:val="18"/>
                <w:szCs w:val="20"/>
              </w:rPr>
              <w:t>具体的に与えられた場面について，両側検定と片側検定のどちらを行うべきか判断することができる。</w:t>
            </w:r>
          </w:p>
        </w:tc>
        <w:tc>
          <w:tcPr>
            <w:tcW w:w="2976" w:type="dxa"/>
          </w:tcPr>
          <w:p w14:paraId="0C3DE302" w14:textId="36429D00" w:rsidR="006E0B38" w:rsidRPr="006E0B38" w:rsidRDefault="006E0B38" w:rsidP="006E0B38">
            <w:pPr>
              <w:widowControl/>
              <w:rPr>
                <w:rFonts w:cs="ＭＳ Ｐゴシック"/>
                <w:color w:val="000000" w:themeColor="text1"/>
                <w:kern w:val="0"/>
                <w:sz w:val="18"/>
                <w:szCs w:val="20"/>
              </w:rPr>
            </w:pPr>
            <w:r w:rsidRPr="006E0B38">
              <w:rPr>
                <w:rFonts w:asciiTheme="minorEastAsia" w:hAnsiTheme="minorEastAsia" w:hint="eastAsia"/>
                <w:sz w:val="18"/>
                <w:szCs w:val="20"/>
              </w:rPr>
              <w:t>例題１を見ながら課題１を解くことができる。</w:t>
            </w:r>
          </w:p>
        </w:tc>
        <w:tc>
          <w:tcPr>
            <w:tcW w:w="2604" w:type="dxa"/>
          </w:tcPr>
          <w:p w14:paraId="3D3A75DB" w14:textId="4301DB3E" w:rsidR="006E0B38" w:rsidRPr="006E0B38" w:rsidRDefault="006E0B38" w:rsidP="006E0B38">
            <w:pPr>
              <w:widowControl/>
              <w:rPr>
                <w:rFonts w:cs="ＭＳ Ｐゴシック"/>
                <w:color w:val="000000" w:themeColor="text1"/>
                <w:kern w:val="0"/>
                <w:sz w:val="18"/>
                <w:szCs w:val="20"/>
              </w:rPr>
            </w:pPr>
            <w:r w:rsidRPr="006E0B38">
              <w:rPr>
                <w:rFonts w:asciiTheme="minorEastAsia" w:hAnsiTheme="minorEastAsia" w:hint="eastAsia"/>
                <w:sz w:val="18"/>
                <w:szCs w:val="20"/>
              </w:rPr>
              <w:t>左記以外</w:t>
            </w:r>
          </w:p>
        </w:tc>
      </w:tr>
      <w:tr w:rsidR="006E0B38" w:rsidRPr="00CD7A2A" w14:paraId="2A08490E" w14:textId="77777777" w:rsidTr="0083553B">
        <w:trPr>
          <w:trHeight w:val="372"/>
        </w:trPr>
        <w:tc>
          <w:tcPr>
            <w:tcW w:w="1408" w:type="dxa"/>
            <w:vAlign w:val="center"/>
          </w:tcPr>
          <w:p w14:paraId="459616AC" w14:textId="77777777" w:rsidR="006E0B38" w:rsidRPr="00CD7A2A" w:rsidRDefault="006E0B38" w:rsidP="006E0B38">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1B0C4F2F" w14:textId="77777777" w:rsidR="006E0B38" w:rsidRPr="006E0B38" w:rsidRDefault="006E0B38" w:rsidP="006E0B38">
            <w:pPr>
              <w:ind w:left="180" w:hangingChars="100" w:hanging="180"/>
              <w:rPr>
                <w:rFonts w:asciiTheme="minorEastAsia" w:hAnsiTheme="minorEastAsia"/>
                <w:sz w:val="18"/>
                <w:szCs w:val="20"/>
              </w:rPr>
            </w:pPr>
            <w:r w:rsidRPr="006E0B38">
              <w:rPr>
                <w:rFonts w:asciiTheme="minorEastAsia" w:hAnsiTheme="minorEastAsia" w:hint="eastAsia"/>
                <w:sz w:val="18"/>
                <w:szCs w:val="20"/>
              </w:rPr>
              <w:t>・グループ活動において，双方向的な話し合いができている。</w:t>
            </w:r>
          </w:p>
          <w:p w14:paraId="0C366783" w14:textId="42468794" w:rsidR="006E0B38" w:rsidRPr="006E0B38" w:rsidRDefault="006E0B38" w:rsidP="006E0B38">
            <w:pPr>
              <w:widowControl/>
              <w:ind w:left="180" w:hangingChars="100" w:hanging="180"/>
              <w:rPr>
                <w:rFonts w:ascii="游明朝" w:eastAsia="游明朝" w:hAnsi="游明朝" w:cs="ＭＳ Ｐゴシック"/>
                <w:color w:val="000000" w:themeColor="text1"/>
                <w:kern w:val="0"/>
                <w:sz w:val="18"/>
                <w:szCs w:val="20"/>
              </w:rPr>
            </w:pPr>
            <w:r w:rsidRPr="006E0B38">
              <w:rPr>
                <w:rFonts w:asciiTheme="minorEastAsia" w:hAnsiTheme="minorEastAsia" w:hint="eastAsia"/>
                <w:sz w:val="18"/>
                <w:szCs w:val="20"/>
              </w:rPr>
              <w:t>・有意水準を5％以外にする場合についても調べようとする。</w:t>
            </w:r>
          </w:p>
        </w:tc>
        <w:tc>
          <w:tcPr>
            <w:tcW w:w="2835" w:type="dxa"/>
          </w:tcPr>
          <w:p w14:paraId="7F09696F" w14:textId="77777777" w:rsidR="006E0B38" w:rsidRPr="006E0B38" w:rsidRDefault="006E0B38" w:rsidP="006E0B38">
            <w:pPr>
              <w:ind w:left="180" w:hangingChars="100" w:hanging="180"/>
              <w:rPr>
                <w:rFonts w:asciiTheme="minorEastAsia" w:hAnsiTheme="minorEastAsia"/>
                <w:sz w:val="18"/>
                <w:szCs w:val="20"/>
              </w:rPr>
            </w:pPr>
            <w:r w:rsidRPr="006E0B38">
              <w:rPr>
                <w:rFonts w:asciiTheme="minorEastAsia" w:hAnsiTheme="minorEastAsia" w:hint="eastAsia"/>
                <w:sz w:val="18"/>
                <w:szCs w:val="20"/>
              </w:rPr>
              <w:t>・グループ活動において，自分の考えを伝えられている。</w:t>
            </w:r>
          </w:p>
          <w:p w14:paraId="5DF1698B" w14:textId="271EB6F8" w:rsidR="006E0B38" w:rsidRPr="006E0B38" w:rsidRDefault="006E0B38" w:rsidP="006E0B38">
            <w:pPr>
              <w:widowControl/>
              <w:ind w:left="180" w:hangingChars="100" w:hanging="180"/>
              <w:rPr>
                <w:rFonts w:eastAsiaTheme="minorHAnsi" w:cs="ＭＳ Ｐゴシック"/>
                <w:color w:val="000000" w:themeColor="text1"/>
                <w:kern w:val="0"/>
                <w:sz w:val="18"/>
                <w:szCs w:val="20"/>
              </w:rPr>
            </w:pPr>
            <w:r w:rsidRPr="006E0B38">
              <w:rPr>
                <w:rFonts w:asciiTheme="minorEastAsia" w:hAnsiTheme="minorEastAsia" w:hint="eastAsia"/>
                <w:sz w:val="18"/>
                <w:szCs w:val="20"/>
              </w:rPr>
              <w:t>・課題１について，両側検定を行うとどうなるか考えようとする。</w:t>
            </w:r>
          </w:p>
        </w:tc>
        <w:tc>
          <w:tcPr>
            <w:tcW w:w="2976" w:type="dxa"/>
          </w:tcPr>
          <w:p w14:paraId="144336C7" w14:textId="77777777" w:rsidR="006E0B38" w:rsidRPr="006E0B38" w:rsidRDefault="006E0B38" w:rsidP="006E0B38">
            <w:pPr>
              <w:ind w:left="180" w:hangingChars="100" w:hanging="180"/>
              <w:rPr>
                <w:rFonts w:asciiTheme="minorEastAsia" w:hAnsiTheme="minorEastAsia"/>
                <w:sz w:val="18"/>
                <w:szCs w:val="20"/>
              </w:rPr>
            </w:pPr>
            <w:r w:rsidRPr="006E0B38">
              <w:rPr>
                <w:rFonts w:asciiTheme="minorEastAsia" w:hAnsiTheme="minorEastAsia" w:hint="eastAsia"/>
                <w:sz w:val="18"/>
                <w:szCs w:val="20"/>
              </w:rPr>
              <w:t>・グループ活動において，他者の考えを聞き，理解できている。</w:t>
            </w:r>
          </w:p>
          <w:p w14:paraId="4AEF73C4" w14:textId="71993034" w:rsidR="006E0B38" w:rsidRPr="006E0B38" w:rsidRDefault="006E0B38" w:rsidP="006E0B38">
            <w:pPr>
              <w:widowControl/>
              <w:ind w:left="180" w:hangingChars="100" w:hanging="180"/>
              <w:rPr>
                <w:rFonts w:ascii="Times New Roman" w:hAnsi="Times New Roman" w:cs="Times New Roman"/>
                <w:color w:val="000000" w:themeColor="text1"/>
                <w:kern w:val="0"/>
                <w:sz w:val="18"/>
                <w:szCs w:val="20"/>
              </w:rPr>
            </w:pPr>
            <w:r w:rsidRPr="006E0B38">
              <w:rPr>
                <w:rFonts w:asciiTheme="minorEastAsia" w:hAnsiTheme="minorEastAsia" w:hint="eastAsia"/>
                <w:sz w:val="18"/>
                <w:szCs w:val="20"/>
              </w:rPr>
              <w:t>・課題１について，例題を参考にしながら考えようとする。</w:t>
            </w:r>
          </w:p>
        </w:tc>
        <w:tc>
          <w:tcPr>
            <w:tcW w:w="2604" w:type="dxa"/>
          </w:tcPr>
          <w:p w14:paraId="5F390882" w14:textId="211DBD67" w:rsidR="006E0B38" w:rsidRPr="006E0B38" w:rsidRDefault="006E0B38" w:rsidP="006E0B38">
            <w:pPr>
              <w:widowControl/>
              <w:rPr>
                <w:rFonts w:eastAsiaTheme="minorHAnsi" w:cs="ＭＳ Ｐゴシック"/>
                <w:color w:val="000000" w:themeColor="text1"/>
                <w:kern w:val="0"/>
                <w:sz w:val="18"/>
                <w:szCs w:val="20"/>
              </w:rPr>
            </w:pPr>
            <w:r w:rsidRPr="006E0B38">
              <w:rPr>
                <w:rFonts w:asciiTheme="minorEastAsia" w:hAnsiTheme="minorEastAsia" w:hint="eastAsia"/>
                <w:sz w:val="18"/>
                <w:szCs w:val="20"/>
              </w:rPr>
              <w:t>左記以外</w:t>
            </w:r>
          </w:p>
        </w:tc>
      </w:tr>
    </w:tbl>
    <w:p w14:paraId="25DA8E58" w14:textId="77777777" w:rsidR="006E0B38" w:rsidRDefault="006E0B38" w:rsidP="0042289E">
      <w:pPr>
        <w:widowControl/>
        <w:jc w:val="left"/>
      </w:pPr>
    </w:p>
    <w:p w14:paraId="6BBB0B33" w14:textId="2D106D15" w:rsidR="006E0B38" w:rsidRPr="00CD7A2A" w:rsidRDefault="006E0B38" w:rsidP="006E0B38">
      <w:pPr>
        <w:rPr>
          <w:color w:val="000000" w:themeColor="text1"/>
        </w:rPr>
      </w:pPr>
      <w:r>
        <w:rPr>
          <w:rFonts w:hint="eastAsia"/>
          <w:color w:val="000000" w:themeColor="text1"/>
        </w:rPr>
        <w:t>思考力</w:t>
      </w:r>
      <w:r>
        <w:rPr>
          <w:rFonts w:hint="eastAsia"/>
          <w:color w:val="000000" w:themeColor="text1"/>
        </w:rPr>
        <w:t>PLUS</w:t>
      </w:r>
      <w:r>
        <w:rPr>
          <w:rFonts w:hint="eastAsia"/>
          <w:color w:val="000000" w:themeColor="text1"/>
        </w:rPr>
        <w:t xml:space="preserve">　</w:t>
      </w:r>
      <w:r w:rsidR="00322B44">
        <w:rPr>
          <w:rFonts w:hint="eastAsia"/>
          <w:color w:val="000000" w:themeColor="text1"/>
        </w:rPr>
        <w:t>自転車シェアリングにおける自転車の台数</w:t>
      </w:r>
    </w:p>
    <w:tbl>
      <w:tblPr>
        <w:tblStyle w:val="ab"/>
        <w:tblpPr w:leftFromText="142" w:rightFromText="142" w:vertAnchor="text" w:horzAnchor="margin" w:tblpY="194"/>
        <w:tblW w:w="12800" w:type="dxa"/>
        <w:tblLook w:val="04A0" w:firstRow="1" w:lastRow="0" w:firstColumn="1" w:lastColumn="0" w:noHBand="0" w:noVBand="1"/>
      </w:tblPr>
      <w:tblGrid>
        <w:gridCol w:w="1408"/>
        <w:gridCol w:w="2977"/>
        <w:gridCol w:w="2835"/>
        <w:gridCol w:w="2976"/>
        <w:gridCol w:w="2604"/>
      </w:tblGrid>
      <w:tr w:rsidR="006E0B38" w:rsidRPr="00CD7A2A" w14:paraId="29B098A9" w14:textId="77777777" w:rsidTr="0083553B">
        <w:trPr>
          <w:trHeight w:val="406"/>
        </w:trPr>
        <w:tc>
          <w:tcPr>
            <w:tcW w:w="1408" w:type="dxa"/>
          </w:tcPr>
          <w:p w14:paraId="01A98B15" w14:textId="77777777" w:rsidR="006E0B38" w:rsidRPr="00CD7A2A" w:rsidRDefault="006E0B38" w:rsidP="0083553B">
            <w:pPr>
              <w:widowControl/>
              <w:rPr>
                <w:rFonts w:eastAsiaTheme="minorHAnsi" w:cs="ＭＳ Ｐゴシック"/>
                <w:color w:val="000000" w:themeColor="text1"/>
                <w:kern w:val="0"/>
                <w:sz w:val="18"/>
                <w:szCs w:val="18"/>
              </w:rPr>
            </w:pPr>
          </w:p>
        </w:tc>
        <w:tc>
          <w:tcPr>
            <w:tcW w:w="2977" w:type="dxa"/>
          </w:tcPr>
          <w:p w14:paraId="6049594D" w14:textId="77777777" w:rsidR="006E0B38" w:rsidRPr="00CD7A2A" w:rsidRDefault="006E0B38" w:rsidP="0083553B">
            <w:pPr>
              <w:widowControl/>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Ｓ</w:t>
            </w:r>
          </w:p>
        </w:tc>
        <w:tc>
          <w:tcPr>
            <w:tcW w:w="2835" w:type="dxa"/>
          </w:tcPr>
          <w:p w14:paraId="78F3D369" w14:textId="77777777" w:rsidR="006E0B38" w:rsidRPr="00CD7A2A" w:rsidRDefault="006E0B38"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Ａ</w:t>
            </w:r>
          </w:p>
        </w:tc>
        <w:tc>
          <w:tcPr>
            <w:tcW w:w="2976" w:type="dxa"/>
          </w:tcPr>
          <w:p w14:paraId="3D0252CA" w14:textId="77777777" w:rsidR="006E0B38" w:rsidRPr="00CD7A2A" w:rsidRDefault="006E0B38"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Ｂ</w:t>
            </w:r>
          </w:p>
        </w:tc>
        <w:tc>
          <w:tcPr>
            <w:tcW w:w="2604" w:type="dxa"/>
          </w:tcPr>
          <w:p w14:paraId="1D2EDBBD" w14:textId="77777777" w:rsidR="006E0B38" w:rsidRPr="00CD7A2A" w:rsidRDefault="006E0B38" w:rsidP="0083553B">
            <w:pPr>
              <w:jc w:val="cente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Ｃ</w:t>
            </w:r>
          </w:p>
        </w:tc>
      </w:tr>
      <w:tr w:rsidR="006E0B38" w:rsidRPr="00CD7A2A" w14:paraId="216DB1D4" w14:textId="77777777" w:rsidTr="0083553B">
        <w:trPr>
          <w:trHeight w:val="831"/>
        </w:trPr>
        <w:tc>
          <w:tcPr>
            <w:tcW w:w="1408" w:type="dxa"/>
            <w:vAlign w:val="center"/>
          </w:tcPr>
          <w:p w14:paraId="76DD4B4E" w14:textId="77777777" w:rsidR="006E0B38" w:rsidRPr="00CD7A2A" w:rsidRDefault="006E0B38" w:rsidP="006E0B38">
            <w:pPr>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知識・技能</w:t>
            </w:r>
          </w:p>
        </w:tc>
        <w:tc>
          <w:tcPr>
            <w:tcW w:w="2977" w:type="dxa"/>
          </w:tcPr>
          <w:p w14:paraId="229EED38" w14:textId="44E0D4A4" w:rsidR="006E0B38" w:rsidRPr="006E0B38" w:rsidRDefault="006E0B38" w:rsidP="006E0B38">
            <w:pPr>
              <w:widowControl/>
              <w:rPr>
                <w:rFonts w:eastAsiaTheme="minorHAnsi" w:cs="ＭＳ Ｐゴシック"/>
                <w:color w:val="000000" w:themeColor="text1"/>
                <w:kern w:val="0"/>
                <w:sz w:val="18"/>
                <w:szCs w:val="20"/>
              </w:rPr>
            </w:pPr>
            <w:r w:rsidRPr="006E0B38">
              <w:rPr>
                <w:rFonts w:asciiTheme="minorEastAsia" w:hAnsiTheme="minorEastAsia" w:hint="eastAsia"/>
                <w:sz w:val="18"/>
                <w:szCs w:val="20"/>
              </w:rPr>
              <w:t>課題４の折れ線グラフをかくことができる。</w:t>
            </w:r>
          </w:p>
        </w:tc>
        <w:tc>
          <w:tcPr>
            <w:tcW w:w="2835" w:type="dxa"/>
          </w:tcPr>
          <w:p w14:paraId="2EEC0303" w14:textId="457D4A0E" w:rsidR="006E0B38" w:rsidRPr="006E0B38" w:rsidRDefault="006E0B38" w:rsidP="006E0B38">
            <w:pPr>
              <w:widowControl/>
              <w:rPr>
                <w:rFonts w:eastAsiaTheme="minorHAnsi" w:cs="ＭＳ Ｐゴシック"/>
                <w:color w:val="000000" w:themeColor="text1"/>
                <w:kern w:val="0"/>
                <w:sz w:val="18"/>
                <w:szCs w:val="20"/>
              </w:rPr>
            </w:pPr>
            <w:r w:rsidRPr="006E0B38">
              <w:rPr>
                <w:rFonts w:asciiTheme="minorEastAsia" w:hAnsiTheme="minorEastAsia" w:hint="eastAsia"/>
                <w:sz w:val="18"/>
                <w:szCs w:val="20"/>
              </w:rPr>
              <w:t>課題２で求めた式をもとに，課題３を解くことができる。</w:t>
            </w:r>
          </w:p>
        </w:tc>
        <w:tc>
          <w:tcPr>
            <w:tcW w:w="2976" w:type="dxa"/>
          </w:tcPr>
          <w:p w14:paraId="2F3C5000" w14:textId="6F65874E" w:rsidR="006E0B38" w:rsidRPr="006E0B38" w:rsidRDefault="006E0B38" w:rsidP="006E0B38">
            <w:pPr>
              <w:rPr>
                <w:rFonts w:cs="ＭＳ Ｐゴシック"/>
                <w:color w:val="000000" w:themeColor="text1"/>
                <w:kern w:val="0"/>
                <w:sz w:val="18"/>
                <w:szCs w:val="20"/>
              </w:rPr>
            </w:pPr>
            <w:r w:rsidRPr="006E0B38">
              <w:rPr>
                <w:rFonts w:asciiTheme="minorEastAsia" w:hAnsiTheme="minorEastAsia" w:hint="eastAsia"/>
                <w:sz w:val="18"/>
                <w:szCs w:val="20"/>
              </w:rPr>
              <w:t>課題１を解くことができる。</w:t>
            </w:r>
          </w:p>
        </w:tc>
        <w:tc>
          <w:tcPr>
            <w:tcW w:w="2604" w:type="dxa"/>
          </w:tcPr>
          <w:p w14:paraId="37D5D589" w14:textId="3F2E8AD0" w:rsidR="006E0B38" w:rsidRPr="006E0B38" w:rsidRDefault="006E0B38" w:rsidP="006E0B38">
            <w:pPr>
              <w:widowControl/>
              <w:rPr>
                <w:rFonts w:cs="ＭＳ Ｐゴシック"/>
                <w:color w:val="000000" w:themeColor="text1"/>
                <w:kern w:val="0"/>
                <w:sz w:val="18"/>
                <w:szCs w:val="20"/>
              </w:rPr>
            </w:pPr>
            <w:r w:rsidRPr="006E0B38">
              <w:rPr>
                <w:rFonts w:asciiTheme="minorEastAsia" w:hAnsiTheme="minorEastAsia" w:hint="eastAsia"/>
                <w:sz w:val="18"/>
                <w:szCs w:val="20"/>
              </w:rPr>
              <w:t>左記以外</w:t>
            </w:r>
          </w:p>
        </w:tc>
      </w:tr>
      <w:tr w:rsidR="006E0B38" w:rsidRPr="00CD7A2A" w14:paraId="4B3B95B1" w14:textId="77777777" w:rsidTr="0083553B">
        <w:trPr>
          <w:trHeight w:val="372"/>
        </w:trPr>
        <w:tc>
          <w:tcPr>
            <w:tcW w:w="1408" w:type="dxa"/>
            <w:vAlign w:val="center"/>
          </w:tcPr>
          <w:p w14:paraId="084BC951" w14:textId="77777777" w:rsidR="006E0B38" w:rsidRPr="00CD7A2A" w:rsidRDefault="006E0B38" w:rsidP="006E0B38">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思考力</w:t>
            </w:r>
          </w:p>
          <w:p w14:paraId="5E76DDD9" w14:textId="77777777" w:rsidR="006E0B38" w:rsidRPr="00CD7A2A" w:rsidRDefault="006E0B38" w:rsidP="006E0B38">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・判断力</w:t>
            </w:r>
          </w:p>
          <w:p w14:paraId="1129BB3B" w14:textId="77777777" w:rsidR="006E0B38" w:rsidRPr="00CD7A2A" w:rsidRDefault="006E0B38" w:rsidP="006E0B38">
            <w:pPr>
              <w:widowControl/>
              <w:rPr>
                <w:rFonts w:eastAsiaTheme="minorHAnsi" w:cs="ＭＳ Ｐゴシック"/>
                <w:color w:val="000000" w:themeColor="text1"/>
                <w:kern w:val="0"/>
                <w:sz w:val="18"/>
                <w:szCs w:val="18"/>
              </w:rPr>
            </w:pPr>
            <w:r w:rsidRPr="00CD7A2A">
              <w:rPr>
                <w:rFonts w:eastAsiaTheme="minorHAnsi" w:cs="ＭＳ Ｐゴシック" w:hint="eastAsia"/>
                <w:color w:val="000000" w:themeColor="text1"/>
                <w:kern w:val="0"/>
                <w:sz w:val="18"/>
                <w:szCs w:val="18"/>
              </w:rPr>
              <w:t>・表現力</w:t>
            </w:r>
          </w:p>
        </w:tc>
        <w:tc>
          <w:tcPr>
            <w:tcW w:w="2977" w:type="dxa"/>
          </w:tcPr>
          <w:p w14:paraId="09008168" w14:textId="72697363" w:rsidR="006E0B38" w:rsidRPr="006E0B38" w:rsidRDefault="006E0B38" w:rsidP="006E0B38">
            <w:pPr>
              <w:rPr>
                <w:rFonts w:cs="ＭＳ Ｐゴシック"/>
                <w:color w:val="000000" w:themeColor="text1"/>
                <w:kern w:val="0"/>
                <w:sz w:val="18"/>
                <w:szCs w:val="20"/>
              </w:rPr>
            </w:pPr>
            <w:r w:rsidRPr="006E0B38">
              <w:rPr>
                <w:rFonts w:asciiTheme="minorEastAsia" w:hAnsiTheme="minorEastAsia" w:hint="eastAsia"/>
                <w:sz w:val="18"/>
                <w:szCs w:val="20"/>
              </w:rPr>
              <w:t>考えてきたモデルと現実との間の相違点を説明することができる。</w:t>
            </w:r>
          </w:p>
        </w:tc>
        <w:tc>
          <w:tcPr>
            <w:tcW w:w="2835" w:type="dxa"/>
          </w:tcPr>
          <w:p w14:paraId="73712462" w14:textId="0E9E2F4A" w:rsidR="006E0B38" w:rsidRPr="006E0B38" w:rsidRDefault="006E0B38" w:rsidP="006E0B38">
            <w:pPr>
              <w:widowControl/>
              <w:rPr>
                <w:rFonts w:cs="ＭＳ Ｐゴシック"/>
                <w:color w:val="000000" w:themeColor="text1"/>
                <w:kern w:val="0"/>
                <w:sz w:val="18"/>
                <w:szCs w:val="20"/>
              </w:rPr>
            </w:pPr>
            <w:r w:rsidRPr="006E0B38">
              <w:rPr>
                <w:rFonts w:asciiTheme="minorEastAsia" w:hAnsiTheme="minorEastAsia" w:hint="eastAsia"/>
                <w:sz w:val="18"/>
                <w:szCs w:val="20"/>
              </w:rPr>
              <w:t>課題４で，グラフからいえることを説明することができる。</w:t>
            </w:r>
          </w:p>
        </w:tc>
        <w:tc>
          <w:tcPr>
            <w:tcW w:w="2976" w:type="dxa"/>
          </w:tcPr>
          <w:p w14:paraId="568DA6E1" w14:textId="4FA0B895" w:rsidR="006E0B38" w:rsidRPr="006E0B38" w:rsidRDefault="006E0B38" w:rsidP="006E0B38">
            <w:pPr>
              <w:widowControl/>
              <w:rPr>
                <w:rFonts w:cs="ＭＳ Ｐゴシック"/>
                <w:color w:val="000000" w:themeColor="text1"/>
                <w:kern w:val="0"/>
                <w:sz w:val="18"/>
                <w:szCs w:val="20"/>
              </w:rPr>
            </w:pPr>
            <w:r w:rsidRPr="006E0B38">
              <w:rPr>
                <w:rFonts w:asciiTheme="minorEastAsia" w:hAnsiTheme="minorEastAsia" w:hint="eastAsia"/>
                <w:sz w:val="18"/>
                <w:szCs w:val="20"/>
              </w:rPr>
              <w:t>課題２の立式ができる。</w:t>
            </w:r>
          </w:p>
        </w:tc>
        <w:tc>
          <w:tcPr>
            <w:tcW w:w="2604" w:type="dxa"/>
          </w:tcPr>
          <w:p w14:paraId="1347F981" w14:textId="27255072" w:rsidR="006E0B38" w:rsidRPr="006E0B38" w:rsidRDefault="006E0B38" w:rsidP="006E0B38">
            <w:pPr>
              <w:widowControl/>
              <w:rPr>
                <w:rFonts w:cs="ＭＳ Ｐゴシック"/>
                <w:color w:val="000000" w:themeColor="text1"/>
                <w:kern w:val="0"/>
                <w:sz w:val="18"/>
                <w:szCs w:val="20"/>
              </w:rPr>
            </w:pPr>
            <w:r w:rsidRPr="006E0B38">
              <w:rPr>
                <w:rFonts w:asciiTheme="minorEastAsia" w:hAnsiTheme="minorEastAsia" w:hint="eastAsia"/>
                <w:sz w:val="18"/>
                <w:szCs w:val="20"/>
              </w:rPr>
              <w:t>左記以外</w:t>
            </w:r>
          </w:p>
        </w:tc>
      </w:tr>
      <w:tr w:rsidR="006E0B38" w:rsidRPr="00CD7A2A" w14:paraId="059DC6AB" w14:textId="77777777" w:rsidTr="0083553B">
        <w:trPr>
          <w:trHeight w:val="372"/>
        </w:trPr>
        <w:tc>
          <w:tcPr>
            <w:tcW w:w="1408" w:type="dxa"/>
            <w:vAlign w:val="center"/>
          </w:tcPr>
          <w:p w14:paraId="47EA7A3F" w14:textId="77777777" w:rsidR="006E0B38" w:rsidRPr="00CD7A2A" w:rsidRDefault="006E0B38" w:rsidP="006E0B38">
            <w:pPr>
              <w:widowControl/>
              <w:rPr>
                <w:rFonts w:eastAsiaTheme="minorHAnsi" w:cs="ＭＳ Ｐゴシック"/>
                <w:color w:val="000000" w:themeColor="text1"/>
                <w:kern w:val="0"/>
                <w:sz w:val="18"/>
                <w:szCs w:val="18"/>
              </w:rPr>
            </w:pPr>
            <w:r w:rsidRPr="00CD7A2A">
              <w:rPr>
                <w:rFonts w:ascii="ＭＳ 明朝" w:eastAsia="ＭＳ 明朝" w:hAnsi="ＭＳ 明朝" w:cs="ＭＳ 明朝" w:hint="eastAsia"/>
                <w:color w:val="000000" w:themeColor="text1"/>
                <w:kern w:val="0"/>
                <w:sz w:val="18"/>
                <w:szCs w:val="18"/>
              </w:rPr>
              <w:t>主体性</w:t>
            </w:r>
          </w:p>
        </w:tc>
        <w:tc>
          <w:tcPr>
            <w:tcW w:w="2977" w:type="dxa"/>
          </w:tcPr>
          <w:p w14:paraId="5BB5B5D9" w14:textId="77777777" w:rsidR="006E0B38" w:rsidRPr="006E0B38" w:rsidRDefault="006E0B38" w:rsidP="006E0B38">
            <w:pPr>
              <w:ind w:left="180" w:hangingChars="100" w:hanging="180"/>
              <w:rPr>
                <w:rFonts w:asciiTheme="minorEastAsia" w:hAnsiTheme="minorEastAsia"/>
                <w:sz w:val="18"/>
                <w:szCs w:val="20"/>
              </w:rPr>
            </w:pPr>
            <w:r w:rsidRPr="006E0B38">
              <w:rPr>
                <w:rFonts w:asciiTheme="minorEastAsia" w:hAnsiTheme="minorEastAsia" w:hint="eastAsia"/>
                <w:sz w:val="18"/>
                <w:szCs w:val="20"/>
              </w:rPr>
              <w:t>・グループ活動において，双方向的な話し合いができている。</w:t>
            </w:r>
          </w:p>
          <w:p w14:paraId="5AD97832" w14:textId="650E33FA" w:rsidR="006E0B38" w:rsidRPr="006E0B38" w:rsidRDefault="006E0B38" w:rsidP="006E0B38">
            <w:pPr>
              <w:widowControl/>
              <w:ind w:left="180" w:hangingChars="100" w:hanging="180"/>
              <w:rPr>
                <w:rFonts w:ascii="游明朝" w:eastAsia="游明朝" w:hAnsi="游明朝" w:cs="ＭＳ Ｐゴシック"/>
                <w:color w:val="000000" w:themeColor="text1"/>
                <w:kern w:val="0"/>
                <w:sz w:val="18"/>
                <w:szCs w:val="20"/>
              </w:rPr>
            </w:pPr>
            <w:r w:rsidRPr="006E0B38">
              <w:rPr>
                <w:rFonts w:asciiTheme="minorEastAsia" w:hAnsiTheme="minorEastAsia" w:hint="eastAsia"/>
                <w:sz w:val="18"/>
                <w:szCs w:val="20"/>
              </w:rPr>
              <w:t>・より現実に近い想定になるモデルを検討しようとする。</w:t>
            </w:r>
          </w:p>
        </w:tc>
        <w:tc>
          <w:tcPr>
            <w:tcW w:w="2835" w:type="dxa"/>
          </w:tcPr>
          <w:p w14:paraId="552B7F4A" w14:textId="77777777" w:rsidR="006E0B38" w:rsidRPr="006E0B38" w:rsidRDefault="006E0B38" w:rsidP="006E0B38">
            <w:pPr>
              <w:ind w:left="180" w:hangingChars="100" w:hanging="180"/>
              <w:rPr>
                <w:rFonts w:asciiTheme="minorEastAsia" w:hAnsiTheme="minorEastAsia"/>
                <w:sz w:val="18"/>
                <w:szCs w:val="20"/>
              </w:rPr>
            </w:pPr>
            <w:r w:rsidRPr="006E0B38">
              <w:rPr>
                <w:rFonts w:asciiTheme="minorEastAsia" w:hAnsiTheme="minorEastAsia" w:hint="eastAsia"/>
                <w:sz w:val="18"/>
                <w:szCs w:val="20"/>
              </w:rPr>
              <w:t>・グループ活動において，自分の考えを伝えられている。</w:t>
            </w:r>
          </w:p>
          <w:p w14:paraId="656FD324" w14:textId="31BD2188" w:rsidR="006E0B38" w:rsidRPr="006E0B38" w:rsidRDefault="006E0B38" w:rsidP="006E0B38">
            <w:pPr>
              <w:widowControl/>
              <w:ind w:left="180" w:hangingChars="100" w:hanging="180"/>
              <w:rPr>
                <w:rFonts w:eastAsiaTheme="minorHAnsi" w:cs="ＭＳ Ｐゴシック"/>
                <w:color w:val="000000" w:themeColor="text1"/>
                <w:kern w:val="0"/>
                <w:sz w:val="18"/>
                <w:szCs w:val="20"/>
              </w:rPr>
            </w:pPr>
            <w:r w:rsidRPr="006E0B38">
              <w:rPr>
                <w:rFonts w:asciiTheme="minorEastAsia" w:hAnsiTheme="minorEastAsia" w:hint="eastAsia"/>
                <w:sz w:val="18"/>
                <w:szCs w:val="20"/>
              </w:rPr>
              <w:t>・</w:t>
            </w:r>
            <w:r>
              <w:rPr>
                <w:rFonts w:asciiTheme="minorEastAsia" w:hAnsiTheme="minorEastAsia" w:hint="eastAsia"/>
                <w:sz w:val="18"/>
                <w:szCs w:val="20"/>
              </w:rPr>
              <w:t>表計算ソフト</w:t>
            </w:r>
            <w:r w:rsidRPr="006E0B38">
              <w:rPr>
                <w:rFonts w:asciiTheme="minorEastAsia" w:hAnsiTheme="minorEastAsia" w:hint="eastAsia"/>
                <w:sz w:val="18"/>
                <w:szCs w:val="20"/>
              </w:rPr>
              <w:t>と手計算を，適宜使い分けて効率的に計算を進めようとする。</w:t>
            </w:r>
          </w:p>
        </w:tc>
        <w:tc>
          <w:tcPr>
            <w:tcW w:w="2976" w:type="dxa"/>
          </w:tcPr>
          <w:p w14:paraId="21DA6AE3" w14:textId="77777777" w:rsidR="006E0B38" w:rsidRPr="006E0B38" w:rsidRDefault="006E0B38" w:rsidP="006E0B38">
            <w:pPr>
              <w:ind w:left="180" w:hangingChars="100" w:hanging="180"/>
              <w:rPr>
                <w:rFonts w:asciiTheme="minorEastAsia" w:hAnsiTheme="minorEastAsia"/>
                <w:sz w:val="18"/>
                <w:szCs w:val="20"/>
              </w:rPr>
            </w:pPr>
            <w:r w:rsidRPr="006E0B38">
              <w:rPr>
                <w:rFonts w:asciiTheme="minorEastAsia" w:hAnsiTheme="minorEastAsia" w:hint="eastAsia"/>
                <w:sz w:val="18"/>
                <w:szCs w:val="20"/>
              </w:rPr>
              <w:t>・グループ活動において，他者の考えを聞き，理解できている。</w:t>
            </w:r>
          </w:p>
          <w:p w14:paraId="46E5D68D" w14:textId="5343555D" w:rsidR="006E0B38" w:rsidRPr="006E0B38" w:rsidRDefault="006E0B38" w:rsidP="006E0B38">
            <w:pPr>
              <w:widowControl/>
              <w:ind w:left="180" w:hangingChars="100" w:hanging="180"/>
              <w:rPr>
                <w:rFonts w:ascii="Times New Roman" w:hAnsi="Times New Roman" w:cs="Times New Roman"/>
                <w:color w:val="000000" w:themeColor="text1"/>
                <w:kern w:val="0"/>
                <w:sz w:val="18"/>
                <w:szCs w:val="20"/>
              </w:rPr>
            </w:pPr>
            <w:r w:rsidRPr="006E0B38">
              <w:rPr>
                <w:rFonts w:asciiTheme="minorEastAsia" w:hAnsiTheme="minorEastAsia" w:hint="eastAsia"/>
                <w:sz w:val="18"/>
                <w:szCs w:val="20"/>
              </w:rPr>
              <w:t>・課題１，２について，122ページの１日目の記述を参考にしながら考えようとする。</w:t>
            </w:r>
          </w:p>
        </w:tc>
        <w:tc>
          <w:tcPr>
            <w:tcW w:w="2604" w:type="dxa"/>
          </w:tcPr>
          <w:p w14:paraId="7A64BC6E" w14:textId="6FDE5C14" w:rsidR="006E0B38" w:rsidRPr="006E0B38" w:rsidRDefault="006E0B38" w:rsidP="006E0B38">
            <w:pPr>
              <w:widowControl/>
              <w:rPr>
                <w:rFonts w:eastAsiaTheme="minorHAnsi" w:cs="ＭＳ Ｐゴシック"/>
                <w:color w:val="000000" w:themeColor="text1"/>
                <w:kern w:val="0"/>
                <w:sz w:val="18"/>
                <w:szCs w:val="20"/>
              </w:rPr>
            </w:pPr>
            <w:r w:rsidRPr="006E0B38">
              <w:rPr>
                <w:rFonts w:asciiTheme="minorEastAsia" w:hAnsiTheme="minorEastAsia" w:hint="eastAsia"/>
                <w:sz w:val="18"/>
                <w:szCs w:val="20"/>
              </w:rPr>
              <w:t>左記以外</w:t>
            </w:r>
          </w:p>
        </w:tc>
      </w:tr>
    </w:tbl>
    <w:p w14:paraId="690479A1" w14:textId="77777777" w:rsidR="006E0B38" w:rsidRDefault="006E0B38" w:rsidP="0042289E">
      <w:pPr>
        <w:widowControl/>
        <w:jc w:val="left"/>
        <w:rPr>
          <w:rFonts w:hint="eastAsia"/>
        </w:rPr>
      </w:pPr>
    </w:p>
    <w:sectPr w:rsidR="006E0B38" w:rsidSect="007629CE">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571CA" w14:textId="77777777" w:rsidR="00261AF5" w:rsidRDefault="00261AF5" w:rsidP="004B5772">
      <w:r>
        <w:separator/>
      </w:r>
    </w:p>
  </w:endnote>
  <w:endnote w:type="continuationSeparator" w:id="0">
    <w:p w14:paraId="20AB9589" w14:textId="77777777" w:rsidR="00261AF5" w:rsidRDefault="00261AF5" w:rsidP="004B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FD5BA" w14:textId="77777777" w:rsidR="00261AF5" w:rsidRDefault="00261AF5" w:rsidP="004B5772">
      <w:r>
        <w:separator/>
      </w:r>
    </w:p>
  </w:footnote>
  <w:footnote w:type="continuationSeparator" w:id="0">
    <w:p w14:paraId="611CB959" w14:textId="77777777" w:rsidR="00261AF5" w:rsidRDefault="00261AF5" w:rsidP="004B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87C99"/>
    <w:multiLevelType w:val="hybridMultilevel"/>
    <w:tmpl w:val="65E0DCBA"/>
    <w:lvl w:ilvl="0" w:tplc="21D2E3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0B030C"/>
    <w:multiLevelType w:val="hybridMultilevel"/>
    <w:tmpl w:val="1444D776"/>
    <w:lvl w:ilvl="0" w:tplc="DDEE8F82">
      <w:start w:val="1"/>
      <w:numFmt w:val="decimalFullWidth"/>
      <w:lvlText w:val="%1節"/>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2674289">
    <w:abstractNumId w:val="1"/>
  </w:num>
  <w:num w:numId="2" w16cid:durableId="36441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9CE"/>
    <w:rsid w:val="00010CBC"/>
    <w:rsid w:val="00010EE9"/>
    <w:rsid w:val="00012F3A"/>
    <w:rsid w:val="00013187"/>
    <w:rsid w:val="0001751A"/>
    <w:rsid w:val="0003045D"/>
    <w:rsid w:val="00030ABB"/>
    <w:rsid w:val="000319F2"/>
    <w:rsid w:val="00037DD2"/>
    <w:rsid w:val="0004041E"/>
    <w:rsid w:val="00052680"/>
    <w:rsid w:val="000925FA"/>
    <w:rsid w:val="000A4F5C"/>
    <w:rsid w:val="000B233E"/>
    <w:rsid w:val="000B32B5"/>
    <w:rsid w:val="000B723A"/>
    <w:rsid w:val="000C49AD"/>
    <w:rsid w:val="000C563B"/>
    <w:rsid w:val="000D5682"/>
    <w:rsid w:val="000E2315"/>
    <w:rsid w:val="000F01F8"/>
    <w:rsid w:val="000F304D"/>
    <w:rsid w:val="000F30D8"/>
    <w:rsid w:val="000F55A4"/>
    <w:rsid w:val="0010031B"/>
    <w:rsid w:val="00101442"/>
    <w:rsid w:val="001236D5"/>
    <w:rsid w:val="0013273D"/>
    <w:rsid w:val="00152D05"/>
    <w:rsid w:val="001556C8"/>
    <w:rsid w:val="001712EF"/>
    <w:rsid w:val="001819FD"/>
    <w:rsid w:val="00186007"/>
    <w:rsid w:val="001877CD"/>
    <w:rsid w:val="00196B52"/>
    <w:rsid w:val="001B7FF2"/>
    <w:rsid w:val="001D1D6F"/>
    <w:rsid w:val="001E1BA2"/>
    <w:rsid w:val="001E4A9B"/>
    <w:rsid w:val="001F0F88"/>
    <w:rsid w:val="001F3311"/>
    <w:rsid w:val="001F6716"/>
    <w:rsid w:val="00202FD8"/>
    <w:rsid w:val="00221006"/>
    <w:rsid w:val="00232396"/>
    <w:rsid w:val="0023588D"/>
    <w:rsid w:val="00255420"/>
    <w:rsid w:val="00261AF5"/>
    <w:rsid w:val="0026699E"/>
    <w:rsid w:val="002815CD"/>
    <w:rsid w:val="00285074"/>
    <w:rsid w:val="0029344A"/>
    <w:rsid w:val="00297534"/>
    <w:rsid w:val="002B60E9"/>
    <w:rsid w:val="002C464D"/>
    <w:rsid w:val="002C5205"/>
    <w:rsid w:val="002D1E6D"/>
    <w:rsid w:val="002D4FDD"/>
    <w:rsid w:val="002E1503"/>
    <w:rsid w:val="002E7634"/>
    <w:rsid w:val="00306E84"/>
    <w:rsid w:val="00322B44"/>
    <w:rsid w:val="00326154"/>
    <w:rsid w:val="00332C06"/>
    <w:rsid w:val="00335BE6"/>
    <w:rsid w:val="00335F69"/>
    <w:rsid w:val="00344BCE"/>
    <w:rsid w:val="00347580"/>
    <w:rsid w:val="00364796"/>
    <w:rsid w:val="00364E0F"/>
    <w:rsid w:val="00367EB1"/>
    <w:rsid w:val="003714E2"/>
    <w:rsid w:val="00376EBF"/>
    <w:rsid w:val="0039200A"/>
    <w:rsid w:val="00392A1D"/>
    <w:rsid w:val="00394AF2"/>
    <w:rsid w:val="003A0BB5"/>
    <w:rsid w:val="003A27F7"/>
    <w:rsid w:val="003A3EB1"/>
    <w:rsid w:val="003B38C8"/>
    <w:rsid w:val="003C1405"/>
    <w:rsid w:val="003C2A8B"/>
    <w:rsid w:val="003D5C31"/>
    <w:rsid w:val="0040247D"/>
    <w:rsid w:val="00405096"/>
    <w:rsid w:val="00421951"/>
    <w:rsid w:val="0042289E"/>
    <w:rsid w:val="0042421F"/>
    <w:rsid w:val="00425890"/>
    <w:rsid w:val="00444E36"/>
    <w:rsid w:val="0045116B"/>
    <w:rsid w:val="0045391F"/>
    <w:rsid w:val="00472E7A"/>
    <w:rsid w:val="00496137"/>
    <w:rsid w:val="004A2387"/>
    <w:rsid w:val="004A43A5"/>
    <w:rsid w:val="004B00F4"/>
    <w:rsid w:val="004B0F0C"/>
    <w:rsid w:val="004B5772"/>
    <w:rsid w:val="004B5ADE"/>
    <w:rsid w:val="004D02BE"/>
    <w:rsid w:val="004D25C5"/>
    <w:rsid w:val="004D56B5"/>
    <w:rsid w:val="004E397A"/>
    <w:rsid w:val="004E46F4"/>
    <w:rsid w:val="004F7417"/>
    <w:rsid w:val="005121F7"/>
    <w:rsid w:val="00523C9B"/>
    <w:rsid w:val="005276EB"/>
    <w:rsid w:val="005317FC"/>
    <w:rsid w:val="005343E5"/>
    <w:rsid w:val="00535D43"/>
    <w:rsid w:val="00546C98"/>
    <w:rsid w:val="00555705"/>
    <w:rsid w:val="00560F84"/>
    <w:rsid w:val="00583AB4"/>
    <w:rsid w:val="00593883"/>
    <w:rsid w:val="0059686A"/>
    <w:rsid w:val="005A15B2"/>
    <w:rsid w:val="005A23D6"/>
    <w:rsid w:val="005A4458"/>
    <w:rsid w:val="005A606B"/>
    <w:rsid w:val="005B41BD"/>
    <w:rsid w:val="005B4D9D"/>
    <w:rsid w:val="005C1B7A"/>
    <w:rsid w:val="005C7DE4"/>
    <w:rsid w:val="005E3A5B"/>
    <w:rsid w:val="005F0F22"/>
    <w:rsid w:val="005F0F95"/>
    <w:rsid w:val="00603AFE"/>
    <w:rsid w:val="00604577"/>
    <w:rsid w:val="006109CB"/>
    <w:rsid w:val="00627285"/>
    <w:rsid w:val="006314E1"/>
    <w:rsid w:val="0063311B"/>
    <w:rsid w:val="00640577"/>
    <w:rsid w:val="00640FE1"/>
    <w:rsid w:val="00642FAE"/>
    <w:rsid w:val="00657708"/>
    <w:rsid w:val="00666DE3"/>
    <w:rsid w:val="00670E6D"/>
    <w:rsid w:val="0067352E"/>
    <w:rsid w:val="00686BCF"/>
    <w:rsid w:val="006A5252"/>
    <w:rsid w:val="006B6246"/>
    <w:rsid w:val="006C3821"/>
    <w:rsid w:val="006C6843"/>
    <w:rsid w:val="006E0B38"/>
    <w:rsid w:val="006F25F7"/>
    <w:rsid w:val="006F3621"/>
    <w:rsid w:val="00704A19"/>
    <w:rsid w:val="0072322E"/>
    <w:rsid w:val="007320E9"/>
    <w:rsid w:val="00733FD9"/>
    <w:rsid w:val="00734FB3"/>
    <w:rsid w:val="00737F23"/>
    <w:rsid w:val="007448FB"/>
    <w:rsid w:val="007454C0"/>
    <w:rsid w:val="00750542"/>
    <w:rsid w:val="00754E9B"/>
    <w:rsid w:val="00761F95"/>
    <w:rsid w:val="007629CE"/>
    <w:rsid w:val="00763BB7"/>
    <w:rsid w:val="00774DD0"/>
    <w:rsid w:val="00776285"/>
    <w:rsid w:val="00776988"/>
    <w:rsid w:val="00787211"/>
    <w:rsid w:val="00790074"/>
    <w:rsid w:val="0079052D"/>
    <w:rsid w:val="00791317"/>
    <w:rsid w:val="007921A4"/>
    <w:rsid w:val="0079286F"/>
    <w:rsid w:val="007A6C28"/>
    <w:rsid w:val="007C2F5F"/>
    <w:rsid w:val="007D29A4"/>
    <w:rsid w:val="007D6312"/>
    <w:rsid w:val="0080169F"/>
    <w:rsid w:val="00804C26"/>
    <w:rsid w:val="0081423C"/>
    <w:rsid w:val="00830F9E"/>
    <w:rsid w:val="00836882"/>
    <w:rsid w:val="00855F2E"/>
    <w:rsid w:val="00863C18"/>
    <w:rsid w:val="00870060"/>
    <w:rsid w:val="008717A9"/>
    <w:rsid w:val="00884338"/>
    <w:rsid w:val="008B180D"/>
    <w:rsid w:val="008D15FD"/>
    <w:rsid w:val="008D6156"/>
    <w:rsid w:val="008E3EDB"/>
    <w:rsid w:val="008E4C06"/>
    <w:rsid w:val="008F2D51"/>
    <w:rsid w:val="009011E3"/>
    <w:rsid w:val="00905EA5"/>
    <w:rsid w:val="00907956"/>
    <w:rsid w:val="009111D3"/>
    <w:rsid w:val="00935216"/>
    <w:rsid w:val="00940271"/>
    <w:rsid w:val="00943616"/>
    <w:rsid w:val="0094449D"/>
    <w:rsid w:val="00976C48"/>
    <w:rsid w:val="00977D77"/>
    <w:rsid w:val="00994B39"/>
    <w:rsid w:val="00996153"/>
    <w:rsid w:val="009966AE"/>
    <w:rsid w:val="009A2F8A"/>
    <w:rsid w:val="009A3A7F"/>
    <w:rsid w:val="009A6A8C"/>
    <w:rsid w:val="009A7785"/>
    <w:rsid w:val="009B024A"/>
    <w:rsid w:val="009C5A07"/>
    <w:rsid w:val="009D4B57"/>
    <w:rsid w:val="009D70C5"/>
    <w:rsid w:val="009E04E0"/>
    <w:rsid w:val="009E18A9"/>
    <w:rsid w:val="009E648E"/>
    <w:rsid w:val="009F0E0E"/>
    <w:rsid w:val="009F5983"/>
    <w:rsid w:val="00A00D59"/>
    <w:rsid w:val="00A07CB6"/>
    <w:rsid w:val="00A1229B"/>
    <w:rsid w:val="00A1320A"/>
    <w:rsid w:val="00A312D4"/>
    <w:rsid w:val="00A37819"/>
    <w:rsid w:val="00A61DBF"/>
    <w:rsid w:val="00A67A9E"/>
    <w:rsid w:val="00A70721"/>
    <w:rsid w:val="00A85A44"/>
    <w:rsid w:val="00AA2689"/>
    <w:rsid w:val="00AA65DF"/>
    <w:rsid w:val="00AB1D00"/>
    <w:rsid w:val="00AC44FF"/>
    <w:rsid w:val="00AC6944"/>
    <w:rsid w:val="00AD3418"/>
    <w:rsid w:val="00AD3A02"/>
    <w:rsid w:val="00AD4AE7"/>
    <w:rsid w:val="00AE00F9"/>
    <w:rsid w:val="00AE317B"/>
    <w:rsid w:val="00AE7900"/>
    <w:rsid w:val="00AF170B"/>
    <w:rsid w:val="00AF506E"/>
    <w:rsid w:val="00B0117B"/>
    <w:rsid w:val="00B13CFF"/>
    <w:rsid w:val="00B161B1"/>
    <w:rsid w:val="00B17F43"/>
    <w:rsid w:val="00B21F1D"/>
    <w:rsid w:val="00B24367"/>
    <w:rsid w:val="00B252BB"/>
    <w:rsid w:val="00B3060C"/>
    <w:rsid w:val="00B45FF4"/>
    <w:rsid w:val="00B62D36"/>
    <w:rsid w:val="00B669C0"/>
    <w:rsid w:val="00B73767"/>
    <w:rsid w:val="00B737FD"/>
    <w:rsid w:val="00B74C42"/>
    <w:rsid w:val="00B80EEE"/>
    <w:rsid w:val="00B85533"/>
    <w:rsid w:val="00BB4A4F"/>
    <w:rsid w:val="00BB5EB1"/>
    <w:rsid w:val="00BC57F0"/>
    <w:rsid w:val="00BC6918"/>
    <w:rsid w:val="00BF57B9"/>
    <w:rsid w:val="00BF6AC6"/>
    <w:rsid w:val="00C05002"/>
    <w:rsid w:val="00C25780"/>
    <w:rsid w:val="00C32397"/>
    <w:rsid w:val="00C35A9B"/>
    <w:rsid w:val="00C46366"/>
    <w:rsid w:val="00C51ADB"/>
    <w:rsid w:val="00C842FD"/>
    <w:rsid w:val="00CB2249"/>
    <w:rsid w:val="00CB306D"/>
    <w:rsid w:val="00CB4186"/>
    <w:rsid w:val="00CC0427"/>
    <w:rsid w:val="00CC1F3C"/>
    <w:rsid w:val="00CC279E"/>
    <w:rsid w:val="00CC30C6"/>
    <w:rsid w:val="00CD55B5"/>
    <w:rsid w:val="00CD6D2D"/>
    <w:rsid w:val="00CF4115"/>
    <w:rsid w:val="00D135BB"/>
    <w:rsid w:val="00D23429"/>
    <w:rsid w:val="00D37D11"/>
    <w:rsid w:val="00D437FF"/>
    <w:rsid w:val="00D500DD"/>
    <w:rsid w:val="00D52519"/>
    <w:rsid w:val="00D54A78"/>
    <w:rsid w:val="00D5654F"/>
    <w:rsid w:val="00D600CC"/>
    <w:rsid w:val="00D64283"/>
    <w:rsid w:val="00D642FD"/>
    <w:rsid w:val="00D7391A"/>
    <w:rsid w:val="00D73EDA"/>
    <w:rsid w:val="00D742EB"/>
    <w:rsid w:val="00D75B66"/>
    <w:rsid w:val="00D90173"/>
    <w:rsid w:val="00D932A8"/>
    <w:rsid w:val="00D971E2"/>
    <w:rsid w:val="00DA7E93"/>
    <w:rsid w:val="00DD217E"/>
    <w:rsid w:val="00DF3578"/>
    <w:rsid w:val="00DF45D9"/>
    <w:rsid w:val="00E03D18"/>
    <w:rsid w:val="00E05235"/>
    <w:rsid w:val="00E0703A"/>
    <w:rsid w:val="00E0761A"/>
    <w:rsid w:val="00E079F1"/>
    <w:rsid w:val="00E1023B"/>
    <w:rsid w:val="00E170CF"/>
    <w:rsid w:val="00E22A8C"/>
    <w:rsid w:val="00E3530D"/>
    <w:rsid w:val="00E47FD8"/>
    <w:rsid w:val="00E5620A"/>
    <w:rsid w:val="00E574F2"/>
    <w:rsid w:val="00E606A1"/>
    <w:rsid w:val="00E66932"/>
    <w:rsid w:val="00E70BF3"/>
    <w:rsid w:val="00E76290"/>
    <w:rsid w:val="00E82997"/>
    <w:rsid w:val="00E9225B"/>
    <w:rsid w:val="00EA4E64"/>
    <w:rsid w:val="00EC1623"/>
    <w:rsid w:val="00EC2E23"/>
    <w:rsid w:val="00EF0224"/>
    <w:rsid w:val="00EF06AF"/>
    <w:rsid w:val="00F015E6"/>
    <w:rsid w:val="00F026C4"/>
    <w:rsid w:val="00F04432"/>
    <w:rsid w:val="00F07C0C"/>
    <w:rsid w:val="00F208CE"/>
    <w:rsid w:val="00F22A2A"/>
    <w:rsid w:val="00F24F14"/>
    <w:rsid w:val="00F26CE7"/>
    <w:rsid w:val="00F2737C"/>
    <w:rsid w:val="00F3290B"/>
    <w:rsid w:val="00F41181"/>
    <w:rsid w:val="00F66A9D"/>
    <w:rsid w:val="00F755AD"/>
    <w:rsid w:val="00F76B20"/>
    <w:rsid w:val="00F76FD1"/>
    <w:rsid w:val="00F93258"/>
    <w:rsid w:val="00F972A1"/>
    <w:rsid w:val="00FB7380"/>
    <w:rsid w:val="00FE4F4D"/>
    <w:rsid w:val="00FE5BB0"/>
    <w:rsid w:val="00FE6699"/>
    <w:rsid w:val="00FF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17B4176"/>
  <w15:chartTrackingRefBased/>
  <w15:docId w15:val="{27EC6BD2-4B53-432E-81AD-D92F0359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9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772"/>
    <w:pPr>
      <w:tabs>
        <w:tab w:val="center" w:pos="4252"/>
        <w:tab w:val="right" w:pos="8504"/>
      </w:tabs>
      <w:snapToGrid w:val="0"/>
    </w:pPr>
  </w:style>
  <w:style w:type="character" w:customStyle="1" w:styleId="a4">
    <w:name w:val="ヘッダー (文字)"/>
    <w:basedOn w:val="a0"/>
    <w:link w:val="a3"/>
    <w:uiPriority w:val="99"/>
    <w:rsid w:val="004B5772"/>
  </w:style>
  <w:style w:type="paragraph" w:styleId="a5">
    <w:name w:val="footer"/>
    <w:basedOn w:val="a"/>
    <w:link w:val="a6"/>
    <w:uiPriority w:val="99"/>
    <w:unhideWhenUsed/>
    <w:rsid w:val="004B5772"/>
    <w:pPr>
      <w:tabs>
        <w:tab w:val="center" w:pos="4252"/>
        <w:tab w:val="right" w:pos="8504"/>
      </w:tabs>
      <w:snapToGrid w:val="0"/>
    </w:pPr>
  </w:style>
  <w:style w:type="character" w:customStyle="1" w:styleId="a6">
    <w:name w:val="フッター (文字)"/>
    <w:basedOn w:val="a0"/>
    <w:link w:val="a5"/>
    <w:uiPriority w:val="99"/>
    <w:rsid w:val="004B5772"/>
  </w:style>
  <w:style w:type="paragraph" w:styleId="a7">
    <w:name w:val="List Paragraph"/>
    <w:basedOn w:val="a"/>
    <w:uiPriority w:val="34"/>
    <w:qFormat/>
    <w:rsid w:val="004D02BE"/>
    <w:pPr>
      <w:ind w:leftChars="400" w:left="840"/>
    </w:pPr>
  </w:style>
  <w:style w:type="character" w:styleId="a8">
    <w:name w:val="Placeholder Text"/>
    <w:basedOn w:val="a0"/>
    <w:uiPriority w:val="99"/>
    <w:semiHidden/>
    <w:rsid w:val="002C464D"/>
    <w:rPr>
      <w:color w:val="808080"/>
    </w:rPr>
  </w:style>
  <w:style w:type="paragraph" w:styleId="a9">
    <w:name w:val="Title"/>
    <w:basedOn w:val="a"/>
    <w:next w:val="a"/>
    <w:link w:val="aa"/>
    <w:uiPriority w:val="10"/>
    <w:qFormat/>
    <w:rsid w:val="007C2F5F"/>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7C2F5F"/>
    <w:rPr>
      <w:rFonts w:asciiTheme="majorHAnsi" w:eastAsiaTheme="majorEastAsia" w:hAnsiTheme="majorHAnsi" w:cstheme="majorBidi"/>
      <w:sz w:val="32"/>
      <w:szCs w:val="32"/>
    </w:rPr>
  </w:style>
  <w:style w:type="table" w:styleId="ab">
    <w:name w:val="Table Grid"/>
    <w:basedOn w:val="a1"/>
    <w:uiPriority w:val="39"/>
    <w:rsid w:val="00422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440996">
      <w:bodyDiv w:val="1"/>
      <w:marLeft w:val="0"/>
      <w:marRight w:val="0"/>
      <w:marTop w:val="0"/>
      <w:marBottom w:val="0"/>
      <w:divBdr>
        <w:top w:val="none" w:sz="0" w:space="0" w:color="auto"/>
        <w:left w:val="none" w:sz="0" w:space="0" w:color="auto"/>
        <w:bottom w:val="none" w:sz="0" w:space="0" w:color="auto"/>
        <w:right w:val="none" w:sz="0" w:space="0" w:color="auto"/>
      </w:divBdr>
    </w:div>
    <w:div w:id="15494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651A9-44F7-4533-8171-2DB0131E3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9</Pages>
  <Words>1352</Words>
  <Characters>7707</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2022-01-27T00:31:00Z</dcterms:created>
  <dcterms:modified xsi:type="dcterms:W3CDTF">2026-05-28T02:27:00Z</dcterms:modified>
</cp:coreProperties>
</file>