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8057C" w14:textId="750EDFE5" w:rsidR="004C177C" w:rsidRDefault="004C177C" w:rsidP="004C3C16">
      <w:pPr>
        <w:snapToGrid w:val="0"/>
        <w:spacing w:after="240"/>
      </w:pPr>
    </w:p>
    <w:p w14:paraId="38D5500F" w14:textId="763BC8AD" w:rsidR="00C25A52" w:rsidRDefault="003D1664" w:rsidP="0BF411D5">
      <w:pPr>
        <w:tabs>
          <w:tab w:val="left" w:pos="7371"/>
        </w:tabs>
        <w:snapToGrid w:val="0"/>
        <w:spacing w:after="240"/>
        <w:rPr>
          <w:sz w:val="22"/>
        </w:rPr>
      </w:pPr>
      <w:r w:rsidRPr="0BF411D5">
        <w:rPr>
          <w:sz w:val="22"/>
        </w:rPr>
        <w:t>ある売り上げについて</w:t>
      </w:r>
      <w:r w:rsidRPr="0BF411D5">
        <w:rPr>
          <w:sz w:val="22"/>
        </w:rPr>
        <w:t>EXCEL</w:t>
      </w:r>
      <w:r w:rsidRPr="0BF411D5">
        <w:rPr>
          <w:sz w:val="22"/>
        </w:rPr>
        <w:t>で計算処理してグラフ化することにした。</w:t>
      </w:r>
      <w:r w:rsidRPr="0BF411D5">
        <w:rPr>
          <w:sz w:val="22"/>
        </w:rPr>
        <w:t>A</w:t>
      </w:r>
      <w:r w:rsidRPr="0BF411D5">
        <w:rPr>
          <w:sz w:val="22"/>
        </w:rPr>
        <w:t>～</w:t>
      </w:r>
      <w:r w:rsidRPr="0BF411D5">
        <w:rPr>
          <w:sz w:val="22"/>
        </w:rPr>
        <w:t>D</w:t>
      </w:r>
      <w:r w:rsidRPr="0BF411D5">
        <w:rPr>
          <w:sz w:val="22"/>
        </w:rPr>
        <w:t>の指示に従い、</w:t>
      </w:r>
      <w:r w:rsidRPr="0BF411D5">
        <w:rPr>
          <w:sz w:val="22"/>
        </w:rPr>
        <w:t>4</w:t>
      </w:r>
      <w:r w:rsidRPr="0BF411D5">
        <w:rPr>
          <w:sz w:val="22"/>
        </w:rPr>
        <w:t>人で分担して初期状態（</w:t>
      </w:r>
      <w:r w:rsidR="000F0C90">
        <w:t>作業データ</w:t>
      </w:r>
      <w:r w:rsidR="000F0C90">
        <w:t>4-</w:t>
      </w:r>
      <w:r w:rsidR="2D708364">
        <w:t>4</w:t>
      </w:r>
      <w:r w:rsidR="000F0C90">
        <w:t>-1.xlsx</w:t>
      </w:r>
      <w:r w:rsidRPr="0BF411D5">
        <w:rPr>
          <w:sz w:val="22"/>
        </w:rPr>
        <w:t>）から、最終状態まで加工せよ。</w:t>
      </w:r>
    </w:p>
    <w:p w14:paraId="2C665BAA" w14:textId="77777777" w:rsidR="00983F1A" w:rsidRDefault="00983F1A" w:rsidP="00690D88">
      <w:pPr>
        <w:tabs>
          <w:tab w:val="left" w:pos="7371"/>
        </w:tabs>
        <w:snapToGrid w:val="0"/>
        <w:spacing w:after="240"/>
        <w:rPr>
          <w:sz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13"/>
        <w:gridCol w:w="2410"/>
      </w:tblGrid>
      <w:tr w:rsidR="003D1664" w14:paraId="7014E34D" w14:textId="77777777" w:rsidTr="00F830CD">
        <w:trPr>
          <w:trHeight w:val="732"/>
        </w:trPr>
        <w:tc>
          <w:tcPr>
            <w:tcW w:w="1413" w:type="dxa"/>
            <w:vAlign w:val="center"/>
          </w:tcPr>
          <w:p w14:paraId="4942AF7C" w14:textId="52D780D2" w:rsidR="003D1664" w:rsidRPr="003D1664" w:rsidRDefault="003D1664" w:rsidP="00F830CD">
            <w:pPr>
              <w:widowControl/>
              <w:snapToGrid w:val="0"/>
              <w:spacing w:before="240" w:after="240"/>
              <w:contextualSpacing/>
              <w:jc w:val="center"/>
            </w:pPr>
            <w:r>
              <w:rPr>
                <w:rFonts w:hint="eastAsia"/>
              </w:rPr>
              <w:t>自分の担当</w:t>
            </w:r>
          </w:p>
        </w:tc>
        <w:tc>
          <w:tcPr>
            <w:tcW w:w="2410" w:type="dxa"/>
            <w:vAlign w:val="center"/>
          </w:tcPr>
          <w:p w14:paraId="1E52F886" w14:textId="77777777" w:rsidR="003D1664" w:rsidRDefault="003D1664" w:rsidP="00F830CD">
            <w:pPr>
              <w:tabs>
                <w:tab w:val="left" w:pos="7371"/>
              </w:tabs>
              <w:snapToGrid w:val="0"/>
              <w:spacing w:after="240"/>
              <w:contextualSpacing/>
              <w:jc w:val="center"/>
              <w:rPr>
                <w:sz w:val="22"/>
              </w:rPr>
            </w:pPr>
          </w:p>
        </w:tc>
      </w:tr>
    </w:tbl>
    <w:p w14:paraId="09189B8A" w14:textId="14F8B3C9" w:rsidR="00983F1A" w:rsidRDefault="00983F1A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t>（Ａ担当の学生が、指示Ａ、エキスパートグループＡになる。以下、Ｂ、Ｃ、Ｄも同様）</w:t>
      </w:r>
    </w:p>
    <w:p w14:paraId="321919F6" w14:textId="77777777" w:rsidR="00983F1A" w:rsidRPr="00983F1A" w:rsidRDefault="00983F1A" w:rsidP="00690D88">
      <w:pPr>
        <w:widowControl/>
        <w:snapToGrid w:val="0"/>
        <w:spacing w:before="240" w:after="240"/>
        <w:jc w:val="lef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0F0C90" w14:paraId="2220129A" w14:textId="77777777" w:rsidTr="0BF411D5">
        <w:tc>
          <w:tcPr>
            <w:tcW w:w="10478" w:type="dxa"/>
          </w:tcPr>
          <w:p w14:paraId="60B991B0" w14:textId="77777777" w:rsidR="000F0C90" w:rsidRPr="00222B07" w:rsidRDefault="000F0C90" w:rsidP="000F0C90">
            <w:pPr>
              <w:widowControl/>
              <w:snapToGrid w:val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指示</w:t>
            </w:r>
            <w:r w:rsidRPr="00222B07">
              <w:rPr>
                <w:rFonts w:cstheme="minorEastAsia"/>
                <w:sz w:val="22"/>
              </w:rPr>
              <w:t>A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 xml:space="preserve"> [連続値入力と並べ替え]</w:t>
            </w:r>
          </w:p>
          <w:p w14:paraId="4A16F550" w14:textId="77777777" w:rsidR="000F0C90" w:rsidRPr="00222B07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asciiTheme="majorHAnsi" w:hAnsiTheme="majorHAnsi" w:cstheme="minorEastAsia"/>
                <w:sz w:val="22"/>
              </w:rPr>
              <w:t>B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列の整理番号は</w:t>
            </w:r>
            <w:r w:rsidRPr="00222B07">
              <w:rPr>
                <w:rFonts w:asciiTheme="majorHAnsi" w:hAnsiTheme="majorHAnsi" w:cstheme="minorEastAsia"/>
                <w:sz w:val="22"/>
              </w:rPr>
              <w:t>100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番から</w:t>
            </w:r>
            <w:r w:rsidRPr="00222B07">
              <w:rPr>
                <w:rFonts w:asciiTheme="majorHAnsi" w:hAnsiTheme="majorHAnsi" w:cstheme="minorEastAsia"/>
                <w:sz w:val="22"/>
              </w:rPr>
              <w:t>1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ずつ増える数値</w:t>
            </w:r>
            <w:r>
              <w:rPr>
                <w:rFonts w:asciiTheme="minorEastAsia" w:hAnsiTheme="minorEastAsia" w:cstheme="minorEastAsia" w:hint="eastAsia"/>
                <w:sz w:val="22"/>
              </w:rPr>
              <w:t>である。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まず</w:t>
            </w:r>
            <w:r w:rsidRPr="00222B07">
              <w:rPr>
                <w:rFonts w:asciiTheme="majorHAnsi" w:hAnsiTheme="majorHAnsi" w:cstheme="minorEastAsia"/>
                <w:sz w:val="22"/>
              </w:rPr>
              <w:t>B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列の空欄を埋めよ。</w:t>
            </w:r>
          </w:p>
          <w:p w14:paraId="7E3714A6" w14:textId="6C253742" w:rsidR="000F0C90" w:rsidRPr="000F0C90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Style w:val="10"/>
                <w:rFonts w:hint="eastAsia"/>
                <w:sz w:val="22"/>
              </w:rPr>
              <w:t>B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列の空欄を埋めた後、</w:t>
            </w:r>
            <w:r w:rsidRPr="00222B07">
              <w:rPr>
                <w:rFonts w:asciiTheme="majorHAnsi" w:hAnsiTheme="majorHAnsi" w:cstheme="minorEastAsia"/>
                <w:sz w:val="22"/>
              </w:rPr>
              <w:t>4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行目から</w:t>
            </w:r>
            <w:r w:rsidRPr="00222B07">
              <w:rPr>
                <w:rFonts w:hint="eastAsia"/>
                <w:sz w:val="22"/>
              </w:rPr>
              <w:t>11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行目を「伝票番号」の小さい順に並べ替えよ。</w:t>
            </w:r>
          </w:p>
        </w:tc>
      </w:tr>
      <w:tr w:rsidR="000F0C90" w14:paraId="2F465514" w14:textId="77777777" w:rsidTr="0BF411D5">
        <w:tc>
          <w:tcPr>
            <w:tcW w:w="10478" w:type="dxa"/>
          </w:tcPr>
          <w:p w14:paraId="39C63419" w14:textId="77777777" w:rsidR="000F0C90" w:rsidRPr="00222B07" w:rsidRDefault="000F0C90" w:rsidP="000F0C90">
            <w:pPr>
              <w:widowControl/>
              <w:snapToGrid w:val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指示</w:t>
            </w:r>
            <w:r w:rsidRPr="00222B07">
              <w:rPr>
                <w:rFonts w:hint="eastAsia"/>
                <w:sz w:val="22"/>
              </w:rPr>
              <w:t>B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 xml:space="preserve"> [簡単な計算式と絶対参照]</w:t>
            </w:r>
          </w:p>
          <w:p w14:paraId="03C98684" w14:textId="77777777" w:rsidR="000F0C90" w:rsidRPr="009A3492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9A3492">
              <w:rPr>
                <w:rFonts w:hint="eastAsia"/>
                <w:sz w:val="22"/>
              </w:rPr>
              <w:t>F</w:t>
            </w:r>
            <w:r w:rsidRPr="009A3492">
              <w:rPr>
                <w:rFonts w:asciiTheme="minorEastAsia" w:hAnsiTheme="minorEastAsia" w:cstheme="minorEastAsia" w:hint="eastAsia"/>
                <w:sz w:val="22"/>
              </w:rPr>
              <w:t>列の税抜き価格は　税抜き単価×個数　である。四則演算を使って意図する計算式を書け。その後、</w:t>
            </w:r>
            <w:r w:rsidRPr="009A3492">
              <w:rPr>
                <w:rFonts w:hint="eastAsia"/>
                <w:sz w:val="22"/>
              </w:rPr>
              <w:t>F</w:t>
            </w:r>
            <w:r w:rsidRPr="009A3492">
              <w:rPr>
                <w:rFonts w:asciiTheme="minorEastAsia" w:hAnsiTheme="minorEastAsia" w:cstheme="minorEastAsia" w:hint="eastAsia"/>
                <w:sz w:val="22"/>
              </w:rPr>
              <w:t>列の空欄（白セル）を埋めよ。</w:t>
            </w:r>
          </w:p>
          <w:p w14:paraId="43765FCF" w14:textId="383FC297" w:rsidR="000F0C90" w:rsidRPr="000F0C90" w:rsidRDefault="000F0C90" w:rsidP="0BF411D5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BF411D5">
              <w:rPr>
                <w:rFonts w:asciiTheme="minorEastAsia" w:hAnsiTheme="minorEastAsia" w:cstheme="minorEastAsia"/>
                <w:sz w:val="22"/>
              </w:rPr>
              <w:t>税込み価格は、税抜き価格に</w:t>
            </w:r>
            <w:r w:rsidRPr="0BF411D5">
              <w:rPr>
                <w:sz w:val="22"/>
              </w:rPr>
              <w:t>G1</w:t>
            </w:r>
            <w:r w:rsidRPr="0BF411D5">
              <w:rPr>
                <w:rFonts w:asciiTheme="minorEastAsia" w:hAnsiTheme="minorEastAsia" w:cstheme="minorEastAsia"/>
                <w:sz w:val="22"/>
              </w:rPr>
              <w:t>セルの値（現在は</w:t>
            </w:r>
            <w:r w:rsidRPr="0BF411D5">
              <w:rPr>
                <w:sz w:val="22"/>
              </w:rPr>
              <w:t>1.</w:t>
            </w:r>
            <w:r w:rsidR="4FAA3D4A" w:rsidRPr="0BF411D5">
              <w:rPr>
                <w:sz w:val="22"/>
              </w:rPr>
              <w:t>1</w:t>
            </w:r>
            <w:r w:rsidRPr="0BF411D5">
              <w:rPr>
                <w:rFonts w:asciiTheme="minorEastAsia" w:hAnsiTheme="minorEastAsia" w:cstheme="minorEastAsia"/>
                <w:sz w:val="22"/>
              </w:rPr>
              <w:t>）掛けた値である。ただし、</w:t>
            </w:r>
            <w:r w:rsidRPr="0BF411D5">
              <w:rPr>
                <w:sz w:val="22"/>
              </w:rPr>
              <w:t>G1</w:t>
            </w:r>
            <w:r w:rsidRPr="0BF411D5">
              <w:rPr>
                <w:rFonts w:asciiTheme="minorEastAsia" w:hAnsiTheme="minorEastAsia" w:cstheme="minorEastAsia"/>
                <w:sz w:val="22"/>
              </w:rPr>
              <w:t>セルの値は、今後、変える前提なので、必ず、絶対参照を使って</w:t>
            </w:r>
            <w:r w:rsidRPr="0BF411D5">
              <w:rPr>
                <w:sz w:val="22"/>
              </w:rPr>
              <w:t>G1</w:t>
            </w:r>
            <w:r w:rsidRPr="0BF411D5">
              <w:rPr>
                <w:rFonts w:asciiTheme="minorEastAsia" w:hAnsiTheme="minorEastAsia" w:cstheme="minorEastAsia"/>
                <w:sz w:val="22"/>
              </w:rPr>
              <w:t>セルを参照する形で計算式を書くこと（計算式中に直接</w:t>
            </w:r>
            <w:r w:rsidRPr="0BF411D5">
              <w:rPr>
                <w:sz w:val="22"/>
              </w:rPr>
              <w:t>1.</w:t>
            </w:r>
            <w:r w:rsidR="79DC1F59" w:rsidRPr="0BF411D5">
              <w:rPr>
                <w:sz w:val="22"/>
              </w:rPr>
              <w:t>1</w:t>
            </w:r>
            <w:r w:rsidRPr="0BF411D5">
              <w:rPr>
                <w:rFonts w:asciiTheme="minorEastAsia" w:hAnsiTheme="minorEastAsia" w:cstheme="minorEastAsia"/>
                <w:sz w:val="22"/>
              </w:rPr>
              <w:t>と書いてはいけない）。その後、コピーを使って、</w:t>
            </w:r>
            <w:r w:rsidRPr="0BF411D5">
              <w:rPr>
                <w:sz w:val="22"/>
              </w:rPr>
              <w:t>G</w:t>
            </w:r>
            <w:r w:rsidRPr="0BF411D5">
              <w:rPr>
                <w:rFonts w:asciiTheme="minorEastAsia" w:hAnsiTheme="minorEastAsia" w:cstheme="minorEastAsia"/>
                <w:sz w:val="22"/>
              </w:rPr>
              <w:t>列の空欄（白セル）を埋めよ。</w:t>
            </w:r>
          </w:p>
        </w:tc>
      </w:tr>
      <w:tr w:rsidR="000F0C90" w14:paraId="3C5959A4" w14:textId="77777777" w:rsidTr="0BF411D5">
        <w:tc>
          <w:tcPr>
            <w:tcW w:w="10478" w:type="dxa"/>
          </w:tcPr>
          <w:p w14:paraId="215C9047" w14:textId="77777777" w:rsidR="000F0C90" w:rsidRPr="00222B07" w:rsidRDefault="000F0C90" w:rsidP="000F0C90">
            <w:pPr>
              <w:widowControl/>
              <w:snapToGrid w:val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指示</w:t>
            </w:r>
            <w:r w:rsidRPr="00222B07">
              <w:rPr>
                <w:rFonts w:hint="eastAsia"/>
                <w:sz w:val="22"/>
              </w:rPr>
              <w:t>C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 xml:space="preserve"> [関数]</w:t>
            </w:r>
          </w:p>
          <w:p w14:paraId="7717B906" w14:textId="77777777" w:rsidR="000F0C90" w:rsidRPr="00222B07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割引後価格は税込み価格が</w:t>
            </w:r>
            <w:r w:rsidRPr="00222B07">
              <w:rPr>
                <w:rFonts w:hint="eastAsia"/>
                <w:sz w:val="22"/>
              </w:rPr>
              <w:t>2000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円以上のときに</w:t>
            </w:r>
            <w:r w:rsidRPr="00222B07">
              <w:rPr>
                <w:rFonts w:hint="eastAsia"/>
                <w:sz w:val="22"/>
              </w:rPr>
              <w:t>200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円割り引いた価格とする。</w:t>
            </w:r>
            <w:r w:rsidRPr="00222B07">
              <w:rPr>
                <w:rFonts w:hint="eastAsia"/>
                <w:sz w:val="22"/>
              </w:rPr>
              <w:t>IF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関数を使って割引後価格を求め、その後、</w:t>
            </w:r>
            <w:r w:rsidRPr="00222B07">
              <w:rPr>
                <w:rFonts w:hint="eastAsia"/>
                <w:sz w:val="22"/>
              </w:rPr>
              <w:t>H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列の空欄（白セル）を埋めよ。</w:t>
            </w:r>
          </w:p>
          <w:p w14:paraId="383AA1AE" w14:textId="65D123FD" w:rsidR="000F0C90" w:rsidRPr="000F0C90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hint="eastAsia"/>
                <w:sz w:val="22"/>
              </w:rPr>
              <w:t>12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行目の合計（薄黄色のセル）は</w:t>
            </w:r>
            <w:r w:rsidRPr="00222B07">
              <w:rPr>
                <w:rFonts w:hint="eastAsia"/>
                <w:sz w:val="22"/>
              </w:rPr>
              <w:t>4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行目から</w:t>
            </w:r>
            <w:r w:rsidRPr="00222B07">
              <w:rPr>
                <w:rFonts w:hint="eastAsia"/>
                <w:sz w:val="22"/>
              </w:rPr>
              <w:t>11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行目の値の合計である。関数を用いて合計を求め、その後、コピーを用いて</w:t>
            </w:r>
            <w:r w:rsidRPr="00222B07">
              <w:rPr>
                <w:rFonts w:hint="eastAsia"/>
                <w:sz w:val="22"/>
              </w:rPr>
              <w:t>12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行目を正しく埋めよ</w:t>
            </w:r>
            <w:r>
              <w:rPr>
                <w:rFonts w:asciiTheme="minorEastAsia" w:hAnsiTheme="minorEastAsia" w:cstheme="minorEastAsia" w:hint="eastAsia"/>
                <w:sz w:val="22"/>
              </w:rPr>
              <w:t>。</w:t>
            </w:r>
          </w:p>
        </w:tc>
      </w:tr>
      <w:tr w:rsidR="000F0C90" w14:paraId="45CAD407" w14:textId="77777777" w:rsidTr="0BF411D5">
        <w:tc>
          <w:tcPr>
            <w:tcW w:w="10478" w:type="dxa"/>
          </w:tcPr>
          <w:p w14:paraId="71FC1833" w14:textId="77777777" w:rsidR="000F0C90" w:rsidRPr="00222B07" w:rsidRDefault="000F0C90" w:rsidP="000F0C90">
            <w:pPr>
              <w:widowControl/>
              <w:snapToGrid w:val="0"/>
              <w:jc w:val="left"/>
              <w:rPr>
                <w:rFonts w:asciiTheme="minorEastAsia" w:hAnsiTheme="minorEastAsia" w:cstheme="minorEastAsia"/>
                <w:sz w:val="22"/>
              </w:rPr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指示</w:t>
            </w:r>
            <w:r w:rsidRPr="00222B07">
              <w:rPr>
                <w:rFonts w:hint="eastAsia"/>
                <w:sz w:val="22"/>
              </w:rPr>
              <w:t xml:space="preserve">D 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[グラフ]</w:t>
            </w:r>
          </w:p>
          <w:p w14:paraId="1BD3267A" w14:textId="77777777" w:rsidR="000F0C90" w:rsidRPr="000F0C90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税込み価格と割引後価格を棒グラフで表せ（合計の部分は不要）。なお、グラフタイトルは「売り上げ」とする。</w:t>
            </w:r>
          </w:p>
          <w:p w14:paraId="4AD0C2B7" w14:textId="31A82D00" w:rsidR="000F0C90" w:rsidRDefault="000F0C90" w:rsidP="000F0C90">
            <w:pPr>
              <w:pStyle w:val="a7"/>
              <w:widowControl/>
              <w:numPr>
                <w:ilvl w:val="0"/>
                <w:numId w:val="3"/>
              </w:numPr>
              <w:snapToGrid w:val="0"/>
              <w:ind w:leftChars="0"/>
              <w:jc w:val="left"/>
            </w:pPr>
            <w:r w:rsidRPr="00222B07">
              <w:rPr>
                <w:rFonts w:asciiTheme="minorEastAsia" w:hAnsiTheme="minorEastAsia" w:cstheme="minorEastAsia" w:hint="eastAsia"/>
                <w:sz w:val="22"/>
              </w:rPr>
              <w:t>そのままでは横軸が</w:t>
            </w:r>
            <w:r w:rsidRPr="00222B07">
              <w:rPr>
                <w:rFonts w:hint="eastAsia"/>
                <w:sz w:val="22"/>
              </w:rPr>
              <w:t>1,2,3,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 xml:space="preserve">…となるので、グラフの「データの選択」の横（項目）軸ラベルの編集で </w:t>
            </w:r>
            <w:r w:rsidRPr="00222B07">
              <w:rPr>
                <w:rFonts w:hint="eastAsia"/>
                <w:sz w:val="22"/>
              </w:rPr>
              <w:t>1,2,3,</w:t>
            </w:r>
            <w:r w:rsidRPr="00222B07">
              <w:rPr>
                <w:rFonts w:asciiTheme="minorEastAsia" w:hAnsiTheme="minorEastAsia" w:cstheme="minorEastAsia" w:hint="eastAsia"/>
                <w:sz w:val="22"/>
              </w:rPr>
              <w:t>…を伝票番号に変えよ。</w:t>
            </w:r>
          </w:p>
        </w:tc>
      </w:tr>
    </w:tbl>
    <w:p w14:paraId="6614D5D4" w14:textId="5F716715" w:rsidR="000F0C90" w:rsidRDefault="000F0C90" w:rsidP="00690D88">
      <w:pPr>
        <w:widowControl/>
        <w:snapToGrid w:val="0"/>
        <w:spacing w:before="240" w:after="240"/>
        <w:jc w:val="left"/>
      </w:pPr>
    </w:p>
    <w:p w14:paraId="4BB582BA" w14:textId="0D64FB21" w:rsidR="00983F1A" w:rsidRDefault="00983F1A" w:rsidP="00690D88">
      <w:pPr>
        <w:widowControl/>
        <w:snapToGrid w:val="0"/>
        <w:spacing w:before="240" w:after="240"/>
        <w:jc w:val="left"/>
      </w:pPr>
    </w:p>
    <w:p w14:paraId="7602E77E" w14:textId="6877CA0D" w:rsidR="00983F1A" w:rsidRDefault="00983F1A" w:rsidP="00690D88">
      <w:pPr>
        <w:widowControl/>
        <w:snapToGrid w:val="0"/>
        <w:spacing w:before="240" w:after="240"/>
        <w:jc w:val="left"/>
      </w:pPr>
    </w:p>
    <w:p w14:paraId="568F4989" w14:textId="5204ED6D" w:rsidR="00983F1A" w:rsidRDefault="00983F1A" w:rsidP="00690D88">
      <w:pPr>
        <w:widowControl/>
        <w:snapToGrid w:val="0"/>
        <w:spacing w:before="240" w:after="240"/>
        <w:jc w:val="left"/>
      </w:pPr>
    </w:p>
    <w:p w14:paraId="6B3D349C" w14:textId="77777777" w:rsidR="00CD68F5" w:rsidRDefault="00CD68F5" w:rsidP="00690D88">
      <w:pPr>
        <w:widowControl/>
        <w:snapToGrid w:val="0"/>
        <w:spacing w:before="240" w:after="240"/>
        <w:jc w:val="left"/>
      </w:pPr>
    </w:p>
    <w:p w14:paraId="0AAFC75E" w14:textId="77777777" w:rsidR="00CD68F5" w:rsidRDefault="00CD68F5" w:rsidP="00690D88">
      <w:pPr>
        <w:widowControl/>
        <w:snapToGrid w:val="0"/>
        <w:spacing w:before="240" w:after="240"/>
        <w:jc w:val="left"/>
      </w:pPr>
    </w:p>
    <w:p w14:paraId="0F5F3E6A" w14:textId="77777777" w:rsidR="00CD68F5" w:rsidRDefault="00CD68F5" w:rsidP="00690D88">
      <w:pPr>
        <w:widowControl/>
        <w:snapToGrid w:val="0"/>
        <w:spacing w:before="240" w:after="240"/>
        <w:jc w:val="left"/>
      </w:pPr>
    </w:p>
    <w:p w14:paraId="22155494" w14:textId="23298CAC" w:rsidR="00983F1A" w:rsidRDefault="00983F1A" w:rsidP="00690D88">
      <w:pPr>
        <w:widowControl/>
        <w:snapToGrid w:val="0"/>
        <w:spacing w:before="240" w:after="240"/>
        <w:jc w:val="left"/>
      </w:pPr>
    </w:p>
    <w:p w14:paraId="520A2ECA" w14:textId="1C3F98C1" w:rsidR="0BF411D5" w:rsidRDefault="0BF411D5" w:rsidP="0BF411D5">
      <w:pPr>
        <w:widowControl/>
        <w:spacing w:before="240" w:after="240"/>
        <w:jc w:val="left"/>
      </w:pPr>
    </w:p>
    <w:p w14:paraId="1BDE10A4" w14:textId="2853C97F" w:rsidR="003D1664" w:rsidRDefault="003D1664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lastRenderedPageBreak/>
        <w:t>エキスパートグループ</w:t>
      </w:r>
      <w:r w:rsidR="00F830CD">
        <w:rPr>
          <w:rFonts w:hint="eastAsia"/>
        </w:rPr>
        <w:t>A</w:t>
      </w:r>
      <w:r>
        <w:rPr>
          <w:rFonts w:hint="eastAsia"/>
        </w:rPr>
        <w:t>用</w:t>
      </w:r>
    </w:p>
    <w:p w14:paraId="45E36E3A" w14:textId="054F8AFA" w:rsidR="003D1664" w:rsidRDefault="003D1664" w:rsidP="00690D88">
      <w:pPr>
        <w:widowControl/>
        <w:snapToGrid w:val="0"/>
        <w:spacing w:before="240" w:after="240"/>
        <w:jc w:val="left"/>
      </w:pPr>
      <w:r>
        <w:t>加工前（</w:t>
      </w:r>
      <w:r w:rsidR="000F0C90">
        <w:t>作業データ</w:t>
      </w:r>
      <w:r w:rsidR="000F0C90">
        <w:t>4-</w:t>
      </w:r>
      <w:r w:rsidR="78FD2C26">
        <w:t>4</w:t>
      </w:r>
      <w:r w:rsidR="000F0C90">
        <w:t>-1.xlsx</w:t>
      </w:r>
      <w:r>
        <w:t>）</w:t>
      </w:r>
    </w:p>
    <w:p w14:paraId="07B89116" w14:textId="446190F0" w:rsidR="003D1664" w:rsidRDefault="0040652A" w:rsidP="00690D88">
      <w:pPr>
        <w:widowControl/>
        <w:snapToGrid w:val="0"/>
        <w:spacing w:before="240" w:after="240"/>
        <w:jc w:val="left"/>
      </w:pPr>
      <w:r>
        <w:rPr>
          <w:noProof/>
        </w:rPr>
        <w:drawing>
          <wp:inline distT="0" distB="0" distL="0" distR="0" wp14:anchorId="6AA7387E" wp14:editId="70A682CC">
            <wp:extent cx="5362575" cy="3782188"/>
            <wp:effectExtent l="0" t="0" r="0" b="8890"/>
            <wp:docPr id="7198971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930" cy="379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2411A" w14:textId="501EB865" w:rsidR="003D1664" w:rsidRDefault="003D1664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t>加工後（</w:t>
      </w:r>
      <w:r w:rsidR="000F0C90">
        <w:rPr>
          <w:rFonts w:hint="eastAsia"/>
        </w:rPr>
        <w:t>作業データ</w:t>
      </w:r>
      <w:r w:rsidR="000F0C90">
        <w:rPr>
          <w:rFonts w:hint="eastAsia"/>
        </w:rPr>
        <w:t>4-</w:t>
      </w:r>
      <w:r w:rsidR="00CD68F5">
        <w:rPr>
          <w:rFonts w:hint="eastAsia"/>
        </w:rPr>
        <w:t>4</w:t>
      </w:r>
      <w:r w:rsidR="000F0C90">
        <w:rPr>
          <w:rFonts w:hint="eastAsia"/>
        </w:rPr>
        <w:t>-2</w:t>
      </w:r>
      <w:r w:rsidR="000F0C90">
        <w:t>.xlsx</w:t>
      </w:r>
      <w:r>
        <w:rPr>
          <w:rFonts w:hint="eastAsia"/>
        </w:rPr>
        <w:t>）</w:t>
      </w:r>
    </w:p>
    <w:p w14:paraId="35825B66" w14:textId="585A096D" w:rsidR="003D1664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/>
          <w:noProof/>
        </w:rPr>
        <w:drawing>
          <wp:inline distT="0" distB="0" distL="0" distR="0" wp14:anchorId="6DE73E69" wp14:editId="11288B85">
            <wp:extent cx="5326200" cy="3756600"/>
            <wp:effectExtent l="0" t="0" r="8255" b="0"/>
            <wp:docPr id="132078652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200" cy="375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F91DC" w14:textId="3FB28D75" w:rsidR="003D1664" w:rsidRDefault="003D1664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lastRenderedPageBreak/>
        <w:t>エキスパートグループ</w:t>
      </w:r>
      <w:r>
        <w:rPr>
          <w:rFonts w:hint="eastAsia"/>
        </w:rPr>
        <w:t>B</w:t>
      </w:r>
      <w:r>
        <w:rPr>
          <w:rFonts w:hint="eastAsia"/>
        </w:rPr>
        <w:t>用</w:t>
      </w:r>
    </w:p>
    <w:p w14:paraId="42AA04F5" w14:textId="23EA0873" w:rsidR="00690D88" w:rsidRDefault="00690D88" w:rsidP="00690D88">
      <w:pPr>
        <w:widowControl/>
        <w:snapToGrid w:val="0"/>
        <w:spacing w:before="240" w:after="240"/>
        <w:jc w:val="left"/>
      </w:pPr>
      <w:r>
        <w:t>加工前（</w:t>
      </w:r>
      <w:r w:rsidR="000F0C90">
        <w:t>作業データ</w:t>
      </w:r>
      <w:r w:rsidR="000F0C90">
        <w:t>4-</w:t>
      </w:r>
      <w:r w:rsidR="4BDD7FF1">
        <w:t>4</w:t>
      </w:r>
      <w:r w:rsidR="000F0C90">
        <w:t>-2.xlsx</w:t>
      </w:r>
      <w:r>
        <w:t>）</w:t>
      </w:r>
    </w:p>
    <w:p w14:paraId="464406D1" w14:textId="4AE197D2" w:rsidR="00690D88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/>
          <w:noProof/>
        </w:rPr>
        <w:drawing>
          <wp:inline distT="0" distB="0" distL="0" distR="0" wp14:anchorId="0A8B76A1" wp14:editId="4B8A2855">
            <wp:extent cx="5326200" cy="3756600"/>
            <wp:effectExtent l="0" t="0" r="8255" b="0"/>
            <wp:docPr id="53285238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200" cy="375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D0047" w14:textId="6701AC90" w:rsidR="00690D88" w:rsidRDefault="00690D88" w:rsidP="00690D88">
      <w:pPr>
        <w:widowControl/>
        <w:snapToGrid w:val="0"/>
        <w:spacing w:before="240" w:after="240"/>
        <w:jc w:val="left"/>
      </w:pPr>
      <w:r>
        <w:t>加工</w:t>
      </w:r>
      <w:r w:rsidR="00F830CD">
        <w:t>後</w:t>
      </w:r>
      <w:r>
        <w:t>（</w:t>
      </w:r>
      <w:r w:rsidR="000F0C90">
        <w:t>作業データ</w:t>
      </w:r>
      <w:r w:rsidR="000F0C90">
        <w:t>4-</w:t>
      </w:r>
      <w:r w:rsidR="76560826">
        <w:t>4</w:t>
      </w:r>
      <w:r w:rsidR="000F0C90">
        <w:t>-3.xlsx</w:t>
      </w:r>
      <w:r>
        <w:t>）</w:t>
      </w:r>
    </w:p>
    <w:p w14:paraId="44F4D2BF" w14:textId="16B64628" w:rsidR="003D1664" w:rsidRPr="00690D88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 w:hint="eastAsia"/>
          <w:noProof/>
        </w:rPr>
        <w:drawing>
          <wp:inline distT="0" distB="0" distL="0" distR="0" wp14:anchorId="49F13695" wp14:editId="69AE2C71">
            <wp:extent cx="5326200" cy="3756600"/>
            <wp:effectExtent l="0" t="0" r="8255" b="0"/>
            <wp:docPr id="380188505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200" cy="375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C0E67" w14:textId="11CDFFC2" w:rsidR="00690D88" w:rsidRDefault="00690D88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lastRenderedPageBreak/>
        <w:t>エキスパートグループ</w:t>
      </w:r>
      <w:r>
        <w:rPr>
          <w:rFonts w:hint="eastAsia"/>
        </w:rPr>
        <w:t>C</w:t>
      </w:r>
      <w:r>
        <w:rPr>
          <w:rFonts w:hint="eastAsia"/>
        </w:rPr>
        <w:t>用</w:t>
      </w:r>
    </w:p>
    <w:p w14:paraId="41E1355F" w14:textId="3DB3A2FA" w:rsidR="00690D88" w:rsidRDefault="00690D88" w:rsidP="00690D88">
      <w:pPr>
        <w:widowControl/>
        <w:snapToGrid w:val="0"/>
        <w:spacing w:before="240" w:after="240"/>
        <w:jc w:val="left"/>
      </w:pPr>
      <w:r>
        <w:t>加工前（</w:t>
      </w:r>
      <w:r w:rsidR="000F0C90">
        <w:t>作業データ</w:t>
      </w:r>
      <w:r w:rsidR="000F0C90">
        <w:t>4-</w:t>
      </w:r>
      <w:r w:rsidR="375D8260">
        <w:t>4</w:t>
      </w:r>
      <w:r w:rsidR="000F0C90">
        <w:t>-3.xlsx</w:t>
      </w:r>
      <w:r>
        <w:t>）</w:t>
      </w:r>
    </w:p>
    <w:p w14:paraId="77C960F0" w14:textId="726531B5" w:rsidR="00690D88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 w:hint="eastAsia"/>
          <w:noProof/>
        </w:rPr>
        <w:drawing>
          <wp:inline distT="0" distB="0" distL="0" distR="0" wp14:anchorId="00546216" wp14:editId="2F30D248">
            <wp:extent cx="5326200" cy="3756600"/>
            <wp:effectExtent l="0" t="0" r="8255" b="0"/>
            <wp:docPr id="1901230647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200" cy="375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8D8D1" w14:textId="0FAE89A1" w:rsidR="00690D88" w:rsidRDefault="00690D88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t>加工</w:t>
      </w:r>
      <w:r w:rsidR="00F830CD">
        <w:rPr>
          <w:rFonts w:hint="eastAsia"/>
        </w:rPr>
        <w:t>後</w:t>
      </w:r>
      <w:r>
        <w:rPr>
          <w:rFonts w:hint="eastAsia"/>
        </w:rPr>
        <w:t>（</w:t>
      </w:r>
      <w:r w:rsidR="000F0C90">
        <w:rPr>
          <w:rFonts w:hint="eastAsia"/>
        </w:rPr>
        <w:t>作業データ</w:t>
      </w:r>
      <w:r w:rsidR="000F0C90">
        <w:rPr>
          <w:rFonts w:hint="eastAsia"/>
        </w:rPr>
        <w:t>4-</w:t>
      </w:r>
      <w:r w:rsidR="00CD68F5">
        <w:rPr>
          <w:rFonts w:hint="eastAsia"/>
        </w:rPr>
        <w:t>4</w:t>
      </w:r>
      <w:r w:rsidR="000F0C90">
        <w:rPr>
          <w:rFonts w:hint="eastAsia"/>
        </w:rPr>
        <w:t>-4</w:t>
      </w:r>
      <w:r w:rsidR="000F0C90">
        <w:t>.xlsx</w:t>
      </w:r>
      <w:r>
        <w:rPr>
          <w:rFonts w:hint="eastAsia"/>
        </w:rPr>
        <w:t>）</w:t>
      </w:r>
    </w:p>
    <w:p w14:paraId="19C286B2" w14:textId="5CD94BB1" w:rsidR="00690D88" w:rsidRPr="00690D88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/>
          <w:noProof/>
        </w:rPr>
        <w:drawing>
          <wp:inline distT="0" distB="0" distL="0" distR="0" wp14:anchorId="058DE880" wp14:editId="1739BFD0">
            <wp:extent cx="5326200" cy="3756600"/>
            <wp:effectExtent l="0" t="0" r="8255" b="0"/>
            <wp:docPr id="1005743044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200" cy="375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490C4" w14:textId="3E3384AF" w:rsidR="00690D88" w:rsidRDefault="00690D88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lastRenderedPageBreak/>
        <w:t>エキスパートグループ</w:t>
      </w:r>
      <w:r>
        <w:rPr>
          <w:rFonts w:hint="eastAsia"/>
        </w:rPr>
        <w:t>D</w:t>
      </w:r>
      <w:r>
        <w:rPr>
          <w:rFonts w:hint="eastAsia"/>
        </w:rPr>
        <w:t>用</w:t>
      </w:r>
    </w:p>
    <w:p w14:paraId="1982B9D3" w14:textId="63C22514" w:rsidR="00690D88" w:rsidRDefault="00690D88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t>加工前（</w:t>
      </w:r>
      <w:r w:rsidR="000F0C90">
        <w:rPr>
          <w:rFonts w:hint="eastAsia"/>
        </w:rPr>
        <w:t>作業データ</w:t>
      </w:r>
      <w:r w:rsidR="000F0C90">
        <w:rPr>
          <w:rFonts w:hint="eastAsia"/>
        </w:rPr>
        <w:t>4-</w:t>
      </w:r>
      <w:r w:rsidR="00CD68F5">
        <w:rPr>
          <w:rFonts w:hint="eastAsia"/>
        </w:rPr>
        <w:t>4</w:t>
      </w:r>
      <w:r w:rsidR="000F0C90">
        <w:rPr>
          <w:rFonts w:hint="eastAsia"/>
        </w:rPr>
        <w:t>-4</w:t>
      </w:r>
      <w:r w:rsidR="000F0C90">
        <w:t>.xlsx</w:t>
      </w:r>
      <w:r>
        <w:rPr>
          <w:rFonts w:hint="eastAsia"/>
        </w:rPr>
        <w:t>）</w:t>
      </w:r>
    </w:p>
    <w:p w14:paraId="471F88A0" w14:textId="4837CF39" w:rsidR="00690D88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/>
          <w:noProof/>
        </w:rPr>
        <w:drawing>
          <wp:inline distT="0" distB="0" distL="0" distR="0" wp14:anchorId="3ECC161B" wp14:editId="7A139160">
            <wp:extent cx="4699680" cy="2514600"/>
            <wp:effectExtent l="0" t="0" r="5715" b="0"/>
            <wp:docPr id="1433003936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977" cy="252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94C13" w14:textId="4BB707A5" w:rsidR="00690D88" w:rsidRDefault="00F830CD" w:rsidP="00690D88">
      <w:pPr>
        <w:widowControl/>
        <w:snapToGrid w:val="0"/>
        <w:spacing w:before="240" w:after="240"/>
        <w:jc w:val="left"/>
      </w:pPr>
      <w:r>
        <w:rPr>
          <w:rFonts w:hint="eastAsia"/>
        </w:rPr>
        <w:t>加工後</w:t>
      </w:r>
      <w:r w:rsidR="00690D88">
        <w:rPr>
          <w:rFonts w:hint="eastAsia"/>
        </w:rPr>
        <w:t>（</w:t>
      </w:r>
      <w:r w:rsidR="000F0C90">
        <w:rPr>
          <w:rFonts w:hint="eastAsia"/>
        </w:rPr>
        <w:t>最終状態</w:t>
      </w:r>
      <w:r w:rsidR="00690D88">
        <w:rPr>
          <w:rFonts w:hint="eastAsia"/>
        </w:rPr>
        <w:t>）</w:t>
      </w:r>
    </w:p>
    <w:p w14:paraId="6B60FF73" w14:textId="05C15E9B" w:rsidR="003D1664" w:rsidRPr="00690D88" w:rsidRDefault="0040652A" w:rsidP="00690D88">
      <w:pPr>
        <w:widowControl/>
        <w:snapToGrid w:val="0"/>
        <w:spacing w:before="240" w:after="240"/>
        <w:jc w:val="left"/>
      </w:pPr>
      <w:r>
        <w:rPr>
          <w:rFonts w:ascii="ＭＳ ゴシック" w:eastAsia="ＭＳ ゴシック" w:hAnsi="ＭＳ ゴシック"/>
          <w:noProof/>
        </w:rPr>
        <w:drawing>
          <wp:inline distT="0" distB="0" distL="0" distR="0" wp14:anchorId="459C6432" wp14:editId="5BBD08A8">
            <wp:extent cx="4659840" cy="5079240"/>
            <wp:effectExtent l="0" t="0" r="7620" b="7620"/>
            <wp:docPr id="130328332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840" cy="50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1664" w:rsidRPr="00690D88" w:rsidSect="00E9094E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A742" w14:textId="77777777" w:rsidR="004F2B2B" w:rsidRDefault="004F2B2B" w:rsidP="00B5106A">
      <w:r>
        <w:separator/>
      </w:r>
    </w:p>
  </w:endnote>
  <w:endnote w:type="continuationSeparator" w:id="0">
    <w:p w14:paraId="05D26923" w14:textId="77777777" w:rsidR="004F2B2B" w:rsidRDefault="004F2B2B" w:rsidP="00B5106A">
      <w:r>
        <w:continuationSeparator/>
      </w:r>
    </w:p>
  </w:endnote>
  <w:endnote w:type="continuationNotice" w:id="1">
    <w:p w14:paraId="5BFF1BCE" w14:textId="77777777" w:rsidR="004F2B2B" w:rsidRDefault="004F2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altName w:val="Yu Gothic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altName w:val="Yu Gothic"/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0BF411D5" w14:paraId="70EFD616" w14:textId="77777777" w:rsidTr="0BF411D5">
      <w:trPr>
        <w:trHeight w:val="300"/>
      </w:trPr>
      <w:tc>
        <w:tcPr>
          <w:tcW w:w="3495" w:type="dxa"/>
        </w:tcPr>
        <w:p w14:paraId="25C87371" w14:textId="5AAFCC1F" w:rsidR="0BF411D5" w:rsidRDefault="0BF411D5" w:rsidP="0BF411D5">
          <w:pPr>
            <w:pStyle w:val="a3"/>
            <w:ind w:left="-115"/>
            <w:jc w:val="left"/>
          </w:pPr>
        </w:p>
      </w:tc>
      <w:tc>
        <w:tcPr>
          <w:tcW w:w="3495" w:type="dxa"/>
        </w:tcPr>
        <w:p w14:paraId="6E9D114B" w14:textId="5FD95A41" w:rsidR="0BF411D5" w:rsidRDefault="0BF411D5" w:rsidP="0BF411D5">
          <w:pPr>
            <w:pStyle w:val="a3"/>
            <w:jc w:val="center"/>
          </w:pPr>
        </w:p>
      </w:tc>
      <w:tc>
        <w:tcPr>
          <w:tcW w:w="3495" w:type="dxa"/>
        </w:tcPr>
        <w:p w14:paraId="6E400162" w14:textId="44135A55" w:rsidR="0BF411D5" w:rsidRDefault="0BF411D5" w:rsidP="0BF411D5">
          <w:pPr>
            <w:pStyle w:val="a3"/>
            <w:ind w:right="-115"/>
            <w:jc w:val="right"/>
          </w:pPr>
        </w:p>
      </w:tc>
    </w:tr>
  </w:tbl>
  <w:p w14:paraId="752D877D" w14:textId="61351237" w:rsidR="0BF411D5" w:rsidRDefault="0BF411D5" w:rsidP="0BF411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0BF411D5" w14:paraId="70E21764" w14:textId="77777777" w:rsidTr="0BF411D5">
      <w:trPr>
        <w:trHeight w:val="300"/>
      </w:trPr>
      <w:tc>
        <w:tcPr>
          <w:tcW w:w="3495" w:type="dxa"/>
        </w:tcPr>
        <w:p w14:paraId="73716047" w14:textId="05679C0E" w:rsidR="0BF411D5" w:rsidRDefault="0BF411D5" w:rsidP="0BF411D5">
          <w:pPr>
            <w:pStyle w:val="a3"/>
            <w:ind w:left="-115"/>
            <w:jc w:val="left"/>
          </w:pPr>
        </w:p>
      </w:tc>
      <w:tc>
        <w:tcPr>
          <w:tcW w:w="3495" w:type="dxa"/>
        </w:tcPr>
        <w:p w14:paraId="1A031FF4" w14:textId="6F1D9227" w:rsidR="0BF411D5" w:rsidRDefault="0BF411D5" w:rsidP="0BF411D5">
          <w:pPr>
            <w:pStyle w:val="a3"/>
            <w:jc w:val="center"/>
          </w:pPr>
        </w:p>
      </w:tc>
      <w:tc>
        <w:tcPr>
          <w:tcW w:w="3495" w:type="dxa"/>
        </w:tcPr>
        <w:p w14:paraId="36F67BDA" w14:textId="36D8B1D2" w:rsidR="0BF411D5" w:rsidRDefault="0BF411D5" w:rsidP="0BF411D5">
          <w:pPr>
            <w:pStyle w:val="a3"/>
            <w:ind w:right="-115"/>
            <w:jc w:val="right"/>
          </w:pPr>
        </w:p>
      </w:tc>
    </w:tr>
  </w:tbl>
  <w:p w14:paraId="0FD734AB" w14:textId="4948C156" w:rsidR="0BF411D5" w:rsidRDefault="0BF411D5" w:rsidP="0BF411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797CC" w14:textId="77777777" w:rsidR="004F2B2B" w:rsidRDefault="004F2B2B" w:rsidP="00B5106A">
      <w:r>
        <w:separator/>
      </w:r>
    </w:p>
  </w:footnote>
  <w:footnote w:type="continuationSeparator" w:id="0">
    <w:p w14:paraId="3871EE4A" w14:textId="77777777" w:rsidR="004F2B2B" w:rsidRDefault="004F2B2B" w:rsidP="00B5106A">
      <w:r>
        <w:continuationSeparator/>
      </w:r>
    </w:p>
  </w:footnote>
  <w:footnote w:type="continuationNotice" w:id="1">
    <w:p w14:paraId="01A46D5F" w14:textId="77777777" w:rsidR="004F2B2B" w:rsidRDefault="004F2B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193FA6AE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39EA191C" w14:textId="77777777" w:rsidR="00E9094E" w:rsidRPr="00E9094E" w:rsidRDefault="00E9094E" w:rsidP="00FA5318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1E879A08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7B0892AD" w14:textId="7B269E12" w:rsidR="00103C97" w:rsidRDefault="0BF411D5" w:rsidP="00103C97">
    <w:pPr>
      <w:pStyle w:val="a3"/>
      <w:jc w:val="left"/>
    </w:pPr>
    <w:r>
      <w:t>4</w:t>
    </w:r>
    <w:r>
      <w:t>章</w:t>
    </w:r>
    <w:r>
      <w:t>4</w:t>
    </w:r>
    <w:r>
      <w:t xml:space="preserve">節　つかむ　</w:t>
    </w:r>
    <w:r>
      <w:t>[</w:t>
    </w:r>
    <w:r>
      <w:t>ワークシート</w:t>
    </w:r>
    <w:r>
      <w:t>4-4-1]</w:t>
    </w:r>
  </w:p>
  <w:p w14:paraId="532CDC34" w14:textId="77777777" w:rsidR="00103C97" w:rsidRPr="00103C97" w:rsidRDefault="00103C97" w:rsidP="00B5106A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F1A67"/>
    <w:multiLevelType w:val="hybridMultilevel"/>
    <w:tmpl w:val="CC5C7EDE"/>
    <w:lvl w:ilvl="0" w:tplc="DB12FA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FD4AC1"/>
    <w:multiLevelType w:val="hybridMultilevel"/>
    <w:tmpl w:val="19181BDA"/>
    <w:lvl w:ilvl="0" w:tplc="A7A4DB6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AC54863"/>
    <w:multiLevelType w:val="hybridMultilevel"/>
    <w:tmpl w:val="5BA2CAD8"/>
    <w:lvl w:ilvl="0" w:tplc="BC8CFBCC">
      <w:start w:val="2"/>
      <w:numFmt w:val="decimal"/>
      <w:lvlText w:val="【%1】"/>
      <w:lvlJc w:val="left"/>
      <w:pPr>
        <w:ind w:left="2542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9811BD2"/>
    <w:multiLevelType w:val="hybridMultilevel"/>
    <w:tmpl w:val="EA101554"/>
    <w:lvl w:ilvl="0" w:tplc="1302950A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98770022">
    <w:abstractNumId w:val="2"/>
  </w:num>
  <w:num w:numId="2" w16cid:durableId="799611695">
    <w:abstractNumId w:val="3"/>
  </w:num>
  <w:num w:numId="3" w16cid:durableId="1747650876">
    <w:abstractNumId w:val="0"/>
  </w:num>
  <w:num w:numId="4" w16cid:durableId="277181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625BB"/>
    <w:rsid w:val="00096F61"/>
    <w:rsid w:val="000A5DAB"/>
    <w:rsid w:val="000F0C90"/>
    <w:rsid w:val="000F5A82"/>
    <w:rsid w:val="00103C97"/>
    <w:rsid w:val="001F7FB9"/>
    <w:rsid w:val="0025576D"/>
    <w:rsid w:val="002C1B88"/>
    <w:rsid w:val="0034681D"/>
    <w:rsid w:val="003D1664"/>
    <w:rsid w:val="003E4C7A"/>
    <w:rsid w:val="0040652A"/>
    <w:rsid w:val="004C177C"/>
    <w:rsid w:val="004C3C16"/>
    <w:rsid w:val="004F18A6"/>
    <w:rsid w:val="004F2B2B"/>
    <w:rsid w:val="005657DA"/>
    <w:rsid w:val="005817D9"/>
    <w:rsid w:val="005C6C4D"/>
    <w:rsid w:val="005F5FDA"/>
    <w:rsid w:val="00690D88"/>
    <w:rsid w:val="006F7B4A"/>
    <w:rsid w:val="00700A2C"/>
    <w:rsid w:val="007046AD"/>
    <w:rsid w:val="007130EE"/>
    <w:rsid w:val="007423EA"/>
    <w:rsid w:val="007B5FFB"/>
    <w:rsid w:val="007C1230"/>
    <w:rsid w:val="007D27AF"/>
    <w:rsid w:val="0083414A"/>
    <w:rsid w:val="00870DF5"/>
    <w:rsid w:val="00884963"/>
    <w:rsid w:val="008B2D98"/>
    <w:rsid w:val="008C6D18"/>
    <w:rsid w:val="008D19E4"/>
    <w:rsid w:val="00983F1A"/>
    <w:rsid w:val="009E15C6"/>
    <w:rsid w:val="00AB35B0"/>
    <w:rsid w:val="00AC1F6A"/>
    <w:rsid w:val="00B5106A"/>
    <w:rsid w:val="00B66407"/>
    <w:rsid w:val="00B90975"/>
    <w:rsid w:val="00BA6900"/>
    <w:rsid w:val="00BB3A12"/>
    <w:rsid w:val="00C041C9"/>
    <w:rsid w:val="00C07A6F"/>
    <w:rsid w:val="00C1339D"/>
    <w:rsid w:val="00C25A52"/>
    <w:rsid w:val="00C80C1E"/>
    <w:rsid w:val="00C93B23"/>
    <w:rsid w:val="00CD68F5"/>
    <w:rsid w:val="00CE7CA2"/>
    <w:rsid w:val="00D33EF0"/>
    <w:rsid w:val="00D4594E"/>
    <w:rsid w:val="00D535B0"/>
    <w:rsid w:val="00D553B4"/>
    <w:rsid w:val="00DA73E2"/>
    <w:rsid w:val="00E44F37"/>
    <w:rsid w:val="00E9094E"/>
    <w:rsid w:val="00F830CD"/>
    <w:rsid w:val="00F85944"/>
    <w:rsid w:val="00FA5318"/>
    <w:rsid w:val="00FF28A9"/>
    <w:rsid w:val="0BF411D5"/>
    <w:rsid w:val="2A743562"/>
    <w:rsid w:val="2D708364"/>
    <w:rsid w:val="375D8260"/>
    <w:rsid w:val="4BDD7FF1"/>
    <w:rsid w:val="4FAA3D4A"/>
    <w:rsid w:val="5485ACA8"/>
    <w:rsid w:val="559DC5DC"/>
    <w:rsid w:val="76560826"/>
    <w:rsid w:val="78FD2C26"/>
    <w:rsid w:val="79DC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D49211CA-FF59-4543-BF6B-F8C7234A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D166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C07A6F"/>
    <w:pPr>
      <w:ind w:leftChars="400" w:left="840"/>
    </w:pPr>
  </w:style>
  <w:style w:type="paragraph" w:styleId="a8">
    <w:name w:val="No Spacing"/>
    <w:link w:val="a9"/>
    <w:uiPriority w:val="1"/>
    <w:qFormat/>
    <w:rsid w:val="00C07A6F"/>
    <w:pPr>
      <w:widowControl w:val="0"/>
      <w:jc w:val="both"/>
    </w:pPr>
  </w:style>
  <w:style w:type="table" w:styleId="aa">
    <w:name w:val="Table Grid"/>
    <w:basedOn w:val="a1"/>
    <w:uiPriority w:val="39"/>
    <w:rsid w:val="00C0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行間詰め (文字)"/>
    <w:basedOn w:val="a0"/>
    <w:link w:val="a8"/>
    <w:uiPriority w:val="1"/>
    <w:rsid w:val="00C07A6F"/>
  </w:style>
  <w:style w:type="character" w:customStyle="1" w:styleId="10">
    <w:name w:val="見出し 1 (文字)"/>
    <w:basedOn w:val="a0"/>
    <w:link w:val="1"/>
    <w:uiPriority w:val="9"/>
    <w:rsid w:val="003D1664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92333-BF9A-4F7F-BD85-20F219549C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150D1C-AC12-4747-BB6C-45FD8DEF27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1F6F3-B278-41D2-A9CB-AAD4877F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10B735-C3DE-49B5-93CE-F5D978AF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松永　豊</cp:lastModifiedBy>
  <cp:revision>18</cp:revision>
  <cp:lastPrinted>2019-03-18T05:51:00Z</cp:lastPrinted>
  <dcterms:created xsi:type="dcterms:W3CDTF">2019-03-17T22:06:00Z</dcterms:created>
  <dcterms:modified xsi:type="dcterms:W3CDTF">2025-02-19T11:37:00Z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