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8141" w14:textId="77777777" w:rsidR="00713316" w:rsidRDefault="00713316">
      <w:pPr>
        <w:adjustRightInd/>
        <w:rPr>
          <w:rFonts w:ascii="ＭＳ 明朝" w:cs="Times New Roman"/>
        </w:rPr>
      </w:pPr>
    </w:p>
    <w:p w14:paraId="4DBC8EE7" w14:textId="77777777" w:rsidR="00713316" w:rsidRDefault="00713316">
      <w:pPr>
        <w:adjustRightInd/>
        <w:spacing w:line="424" w:lineRule="exact"/>
        <w:rPr>
          <w:rFonts w:ascii="ＭＳ 明朝" w:cs="Times New Roman"/>
        </w:rPr>
      </w:pPr>
      <w:r>
        <w:rPr>
          <w:rFonts w:hint="eastAsia"/>
          <w:sz w:val="30"/>
          <w:szCs w:val="30"/>
        </w:rPr>
        <w:t xml:space="preserve">仕訳チェックプリントＮｏ．５　　　　　　　　　　　　　　</w:t>
      </w:r>
      <w:r>
        <w:rPr>
          <w:rFonts w:hint="eastAsia"/>
        </w:rPr>
        <w:t>第</w:t>
      </w:r>
      <w:r>
        <w:rPr>
          <w:rFonts w:ascii="ＭＳ 明朝" w:hAnsi="ＭＳ 明朝"/>
        </w:rPr>
        <w:t>12</w:t>
      </w:r>
      <w:r>
        <w:rPr>
          <w:rFonts w:hint="eastAsia"/>
        </w:rPr>
        <w:t>章～決算～</w:t>
      </w:r>
    </w:p>
    <w:p w14:paraId="55C30A29" w14:textId="77777777" w:rsidR="00713316" w:rsidRDefault="00713316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</w:t>
      </w:r>
    </w:p>
    <w:tbl>
      <w:tblPr>
        <w:tblW w:w="0" w:type="auto"/>
        <w:tblInd w:w="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"/>
        <w:gridCol w:w="3435"/>
        <w:gridCol w:w="1212"/>
      </w:tblGrid>
      <w:tr w:rsidR="00713316" w14:paraId="365306A8" w14:textId="77777777"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A35B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学年　　　　組　　　　番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B972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得　点</w:t>
            </w:r>
          </w:p>
        </w:tc>
      </w:tr>
      <w:tr w:rsidR="00713316" w14:paraId="4026E5A8" w14:textId="77777777"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365F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名前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9E1A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</w:rPr>
            </w:pPr>
          </w:p>
          <w:p w14:paraId="30F2F8C7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C002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</w:rPr>
            </w:pPr>
          </w:p>
          <w:p w14:paraId="26590523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2F4544FC" w14:textId="77777777" w:rsidR="00713316" w:rsidRDefault="00713316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</w:t>
      </w:r>
    </w:p>
    <w:p w14:paraId="0F74410E" w14:textId="77777777" w:rsidR="00713316" w:rsidRDefault="00713316">
      <w:pPr>
        <w:adjustRightInd/>
        <w:spacing w:line="334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1"/>
          <w:szCs w:val="21"/>
        </w:rPr>
        <w:t>次の取引の仕訳を示しなさい。</w:t>
      </w:r>
    </w:p>
    <w:p w14:paraId="79F070D4" w14:textId="77777777" w:rsidR="00713316" w:rsidRDefault="00713316">
      <w:pPr>
        <w:adjustRightInd/>
        <w:jc w:val="left"/>
        <w:rPr>
          <w:rFonts w:ascii="ＭＳ 明朝" w:cs="Times New Roman"/>
        </w:rPr>
      </w:pPr>
      <w:r>
        <w:rPr>
          <w:rFonts w:hint="eastAsia"/>
        </w:rPr>
        <w:t xml:space="preserve">①　決算にあたり，次の資料により，商品に関する勘定の決算整理仕訳を行う。なお，期末商品棚卸高は　　　　</w:t>
      </w:r>
      <w:r>
        <w:rPr>
          <w:rFonts w:cs="Times New Roman"/>
          <w:i/>
          <w:iCs/>
        </w:rPr>
        <w:t>\</w:t>
      </w:r>
      <w:r>
        <w:rPr>
          <w:rFonts w:ascii="ＭＳ 明朝" w:hAnsi="ＭＳ 明朝"/>
          <w:i/>
          <w:iCs/>
        </w:rPr>
        <w:t>192,000</w:t>
      </w:r>
      <w:r>
        <w:rPr>
          <w:rFonts w:hint="eastAsia"/>
        </w:rPr>
        <w:t>であり，決算日は</w:t>
      </w:r>
      <w:r>
        <w:rPr>
          <w:rFonts w:ascii="ＭＳ 明朝" w:hAnsi="ＭＳ 明朝"/>
        </w:rPr>
        <w:t>12</w:t>
      </w:r>
      <w:r>
        <w:rPr>
          <w:rFonts w:hint="eastAsia"/>
        </w:rPr>
        <w:t>月</w:t>
      </w:r>
      <w:r>
        <w:rPr>
          <w:rFonts w:ascii="ＭＳ 明朝" w:hAnsi="ＭＳ 明朝"/>
        </w:rPr>
        <w:t>31</w:t>
      </w:r>
      <w:r>
        <w:rPr>
          <w:rFonts w:hint="eastAsia"/>
        </w:rPr>
        <w:t>日とする。</w:t>
      </w:r>
    </w:p>
    <w:p w14:paraId="18255E71" w14:textId="77777777" w:rsidR="00713316" w:rsidRDefault="00713316">
      <w:pPr>
        <w:adjustRightInd/>
        <w:rPr>
          <w:u w:val="single" w:color="000000"/>
        </w:rPr>
      </w:pPr>
      <w:r>
        <w:rPr>
          <w:rFonts w:cs="Times New Roman"/>
        </w:rPr>
        <w:t xml:space="preserve">  </w:t>
      </w:r>
      <w:r>
        <w:rPr>
          <w:rFonts w:hint="eastAsia"/>
          <w:u w:val="single" w:color="000000"/>
        </w:rPr>
        <w:t>資　料</w:t>
      </w:r>
    </w:p>
    <w:tbl>
      <w:tblPr>
        <w:tblStyle w:val="a7"/>
        <w:tblW w:w="0" w:type="auto"/>
        <w:tblInd w:w="1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000000" w:themeColor="text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098"/>
        <w:gridCol w:w="567"/>
        <w:gridCol w:w="2098"/>
        <w:gridCol w:w="2098"/>
      </w:tblGrid>
      <w:tr w:rsidR="00C27001" w14:paraId="1064D930" w14:textId="77777777" w:rsidTr="00C27001">
        <w:trPr>
          <w:trHeight w:val="332"/>
        </w:trPr>
        <w:tc>
          <w:tcPr>
            <w:tcW w:w="2098" w:type="dxa"/>
            <w:gridSpan w:val="2"/>
            <w:tcMar>
              <w:left w:w="57" w:type="dxa"/>
              <w:right w:w="57" w:type="dxa"/>
            </w:tcMar>
          </w:tcPr>
          <w:p w14:paraId="6CA4DE67" w14:textId="77777777" w:rsidR="00C27001" w:rsidRDefault="00C27001" w:rsidP="00C27001">
            <w:pPr>
              <w:adjustRightInd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繰　越　商　品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F50EF5" w14:textId="77777777" w:rsidR="00C27001" w:rsidRDefault="00C27001" w:rsidP="00C27001">
            <w:pPr>
              <w:adjustRightInd/>
              <w:jc w:val="center"/>
            </w:pPr>
          </w:p>
        </w:tc>
        <w:tc>
          <w:tcPr>
            <w:tcW w:w="2098" w:type="dxa"/>
            <w:gridSpan w:val="2"/>
            <w:tcMar>
              <w:left w:w="57" w:type="dxa"/>
              <w:right w:w="57" w:type="dxa"/>
            </w:tcMar>
          </w:tcPr>
          <w:p w14:paraId="534B7218" w14:textId="77777777" w:rsidR="00C27001" w:rsidRDefault="00C27001" w:rsidP="00C27001">
            <w:pPr>
              <w:adjustRightInd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仕　　　　　入</w:t>
            </w:r>
          </w:p>
        </w:tc>
      </w:tr>
      <w:tr w:rsidR="00C27001" w14:paraId="2085FB43" w14:textId="77777777" w:rsidTr="00C27001">
        <w:trPr>
          <w:trHeight w:val="332"/>
        </w:trPr>
        <w:tc>
          <w:tcPr>
            <w:tcW w:w="2098" w:type="dxa"/>
            <w:tcBorders>
              <w:right w:val="single" w:sz="6" w:space="0" w:color="000000" w:themeColor="text1"/>
            </w:tcBorders>
            <w:tcMar>
              <w:left w:w="57" w:type="dxa"/>
              <w:right w:w="57" w:type="dxa"/>
            </w:tcMar>
          </w:tcPr>
          <w:p w14:paraId="07ECD172" w14:textId="77777777" w:rsidR="00C27001" w:rsidRDefault="00C27001" w:rsidP="00C27001">
            <w:pPr>
              <w:adjustRightInd/>
              <w:rPr>
                <w:rFonts w:ascii="ＭＳ 明朝" w:cs="Times New Roman"/>
              </w:rPr>
            </w:pPr>
            <w:r w:rsidRPr="00C27001">
              <w:rPr>
                <w:rFonts w:ascii="ＭＳ 明朝" w:hAnsi="ＭＳ 明朝"/>
              </w:rPr>
              <w:t>1</w:t>
            </w:r>
            <w:r w:rsidRPr="00C27001">
              <w:rPr>
                <w:rFonts w:cs="Times New Roman"/>
              </w:rPr>
              <w:t>/</w:t>
            </w:r>
            <w:r w:rsidRPr="00C27001">
              <w:rPr>
                <w:rFonts w:ascii="ＭＳ 明朝" w:hAnsi="ＭＳ 明朝"/>
              </w:rPr>
              <w:t>1</w:t>
            </w:r>
            <w:r w:rsidRPr="00C27001"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前期繰越</w:t>
            </w:r>
            <w:r w:rsidRPr="00C27001">
              <w:rPr>
                <w:rFonts w:cs="Times New Roman"/>
              </w:rPr>
              <w:t xml:space="preserve"> </w:t>
            </w:r>
            <w:r w:rsidRPr="00C27001">
              <w:rPr>
                <w:rFonts w:ascii="ＭＳ 明朝" w:hAnsi="ＭＳ 明朝"/>
                <w:i/>
                <w:iCs/>
              </w:rPr>
              <w:t>148,000</w:t>
            </w:r>
          </w:p>
        </w:tc>
        <w:tc>
          <w:tcPr>
            <w:tcW w:w="2098" w:type="dxa"/>
            <w:tcBorders>
              <w:left w:val="single" w:sz="6" w:space="0" w:color="000000" w:themeColor="text1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2BAF13" w14:textId="77777777" w:rsidR="00C27001" w:rsidRDefault="00C27001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DE82944" w14:textId="77777777" w:rsidR="00C27001" w:rsidRPr="00C27001" w:rsidRDefault="00C27001" w:rsidP="00C27001">
            <w:pPr>
              <w:adjustRightInd/>
              <w:rPr>
                <w:rFonts w:ascii="ＭＳ 明朝"/>
              </w:rPr>
            </w:pPr>
          </w:p>
        </w:tc>
        <w:tc>
          <w:tcPr>
            <w:tcW w:w="2098" w:type="dxa"/>
            <w:tcBorders>
              <w:left w:val="nil"/>
              <w:bottom w:val="nil"/>
              <w:right w:val="single" w:sz="6" w:space="0" w:color="000000" w:themeColor="text1"/>
            </w:tcBorders>
            <w:tcMar>
              <w:left w:w="57" w:type="dxa"/>
              <w:right w:w="57" w:type="dxa"/>
            </w:tcMar>
          </w:tcPr>
          <w:p w14:paraId="2E840CD7" w14:textId="77777777" w:rsidR="00C27001" w:rsidRDefault="00C27001" w:rsidP="00C27001">
            <w:pPr>
              <w:adjustRightInd/>
              <w:rPr>
                <w:rFonts w:ascii="ＭＳ 明朝" w:cs="Times New Roman"/>
              </w:rPr>
            </w:pPr>
            <w:r w:rsidRPr="00C27001"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純仕入高</w:t>
            </w:r>
            <w:r w:rsidRPr="00C27001">
              <w:rPr>
                <w:rFonts w:ascii="ＭＳ 明朝" w:hAnsi="ＭＳ 明朝"/>
              </w:rPr>
              <w:t>)</w:t>
            </w:r>
            <w:r w:rsidRPr="00C27001">
              <w:rPr>
                <w:rFonts w:cs="Times New Roman"/>
              </w:rPr>
              <w:t xml:space="preserve"> </w:t>
            </w:r>
            <w:r w:rsidRPr="00C27001">
              <w:rPr>
                <w:rFonts w:ascii="ＭＳ 明朝" w:hAnsi="ＭＳ 明朝"/>
                <w:i/>
                <w:iCs/>
              </w:rPr>
              <w:t>1,270,000</w:t>
            </w:r>
          </w:p>
        </w:tc>
        <w:tc>
          <w:tcPr>
            <w:tcW w:w="2098" w:type="dxa"/>
            <w:tcBorders>
              <w:left w:val="single" w:sz="6" w:space="0" w:color="000000" w:themeColor="text1"/>
            </w:tcBorders>
            <w:tcMar>
              <w:left w:w="57" w:type="dxa"/>
              <w:right w:w="57" w:type="dxa"/>
            </w:tcMar>
          </w:tcPr>
          <w:p w14:paraId="1AED669B" w14:textId="77777777" w:rsidR="00C27001" w:rsidRDefault="00C27001">
            <w:pPr>
              <w:adjustRightInd/>
              <w:rPr>
                <w:rFonts w:ascii="ＭＳ 明朝" w:cs="Times New Roman"/>
              </w:rPr>
            </w:pPr>
          </w:p>
        </w:tc>
      </w:tr>
    </w:tbl>
    <w:p w14:paraId="4F050099" w14:textId="77777777" w:rsidR="00713316" w:rsidRDefault="00713316">
      <w:pPr>
        <w:adjustRightInd/>
        <w:rPr>
          <w:rFonts w:ascii="ＭＳ 明朝" w:cs="Times New Roman"/>
        </w:rPr>
      </w:pPr>
    </w:p>
    <w:p w14:paraId="0DF4BD75" w14:textId="77777777" w:rsidR="00713316" w:rsidRDefault="00713316" w:rsidP="00C27001">
      <w:pPr>
        <w:adjustRightInd/>
        <w:ind w:left="202" w:hangingChars="100" w:hanging="202"/>
        <w:rPr>
          <w:rFonts w:ascii="ＭＳ 明朝" w:cs="Times New Roman"/>
        </w:rPr>
      </w:pPr>
      <w:r>
        <w:rPr>
          <w:rFonts w:hint="eastAsia"/>
        </w:rPr>
        <w:t>②　決算にあたり，売掛金残高</w:t>
      </w:r>
      <w:r>
        <w:rPr>
          <w:rFonts w:cs="Times New Roman"/>
          <w:i/>
          <w:iCs/>
        </w:rPr>
        <w:t>\</w:t>
      </w:r>
      <w:r>
        <w:rPr>
          <w:rFonts w:ascii="ＭＳ 明朝" w:hAnsi="ＭＳ 明朝"/>
          <w:i/>
          <w:iCs/>
        </w:rPr>
        <w:t>500,000</w:t>
      </w:r>
      <w:r>
        <w:rPr>
          <w:rFonts w:hint="eastAsia"/>
        </w:rPr>
        <w:t>に対して３％の貸し倒れを見積もった。ただし，貸倒引当金勘定の残高　が</w:t>
      </w:r>
      <w:r>
        <w:rPr>
          <w:rFonts w:cs="Times New Roman"/>
          <w:i/>
          <w:iCs/>
        </w:rPr>
        <w:t>\</w:t>
      </w:r>
      <w:r>
        <w:rPr>
          <w:rFonts w:ascii="ＭＳ 明朝" w:hAnsi="ＭＳ 明朝"/>
          <w:i/>
          <w:iCs/>
        </w:rPr>
        <w:t>2,000</w:t>
      </w:r>
      <w:r>
        <w:rPr>
          <w:rFonts w:hint="eastAsia"/>
        </w:rPr>
        <w:t>ある。</w:t>
      </w:r>
    </w:p>
    <w:p w14:paraId="0114FD1C" w14:textId="77777777" w:rsidR="00713316" w:rsidRDefault="00713316" w:rsidP="00C27001">
      <w:pPr>
        <w:adjustRightInd/>
        <w:spacing w:line="334" w:lineRule="exact"/>
        <w:ind w:left="212" w:hangingChars="100" w:hanging="212"/>
        <w:rPr>
          <w:rFonts w:ascii="ＭＳ 明朝" w:cs="Times New Roman"/>
        </w:rPr>
      </w:pPr>
      <w:r>
        <w:rPr>
          <w:rFonts w:ascii="ＭＳ 明朝" w:hint="eastAsia"/>
          <w:sz w:val="21"/>
          <w:szCs w:val="21"/>
        </w:rPr>
        <w:t>③　得意先南東商店が倒産したため，同店に対する売掛金</w:t>
      </w:r>
      <w:r>
        <w:rPr>
          <w:rFonts w:ascii="ＭＳ 明朝"/>
          <w:i/>
          <w:iCs/>
          <w:sz w:val="21"/>
          <w:szCs w:val="21"/>
        </w:rPr>
        <w:t>\</w:t>
      </w:r>
      <w:r>
        <w:rPr>
          <w:rFonts w:ascii="ＭＳ 明朝" w:hAnsi="ＭＳ 明朝"/>
          <w:i/>
          <w:iCs/>
          <w:sz w:val="21"/>
          <w:szCs w:val="21"/>
        </w:rPr>
        <w:t>10,000</w:t>
      </w:r>
      <w:r>
        <w:rPr>
          <w:rFonts w:ascii="ＭＳ 明朝" w:hint="eastAsia"/>
          <w:sz w:val="21"/>
          <w:szCs w:val="21"/>
        </w:rPr>
        <w:t>が貸し倒れになった。なお，この売掛金　に対して</w:t>
      </w:r>
      <w:r>
        <w:rPr>
          <w:rFonts w:ascii="ＭＳ 明朝"/>
          <w:i/>
          <w:iCs/>
          <w:sz w:val="21"/>
          <w:szCs w:val="21"/>
        </w:rPr>
        <w:t>\</w:t>
      </w:r>
      <w:r>
        <w:rPr>
          <w:rFonts w:ascii="ＭＳ 明朝" w:hAnsi="ＭＳ 明朝"/>
          <w:i/>
          <w:iCs/>
          <w:sz w:val="21"/>
          <w:szCs w:val="21"/>
        </w:rPr>
        <w:t>13,000</w:t>
      </w:r>
      <w:r>
        <w:rPr>
          <w:rFonts w:ascii="ＭＳ 明朝" w:hint="eastAsia"/>
          <w:sz w:val="21"/>
          <w:szCs w:val="21"/>
        </w:rPr>
        <w:t>の貸倒引当金が設定してある。</w:t>
      </w:r>
    </w:p>
    <w:p w14:paraId="1D3ED937" w14:textId="77777777" w:rsidR="00713316" w:rsidRDefault="00713316" w:rsidP="00C27001">
      <w:pPr>
        <w:adjustRightInd/>
        <w:spacing w:line="334" w:lineRule="exact"/>
        <w:ind w:left="212" w:hangingChars="100" w:hanging="212"/>
        <w:rPr>
          <w:rFonts w:ascii="ＭＳ 明朝" w:cs="Times New Roman"/>
        </w:rPr>
      </w:pPr>
      <w:r>
        <w:rPr>
          <w:rFonts w:ascii="ＭＳ 明朝" w:hint="eastAsia"/>
          <w:sz w:val="21"/>
          <w:szCs w:val="21"/>
        </w:rPr>
        <w:t>④　得意先東西商店が倒産したため，同店に対する売掛金</w:t>
      </w:r>
      <w:r>
        <w:rPr>
          <w:rFonts w:ascii="ＭＳ 明朝"/>
          <w:i/>
          <w:iCs/>
          <w:sz w:val="21"/>
          <w:szCs w:val="21"/>
        </w:rPr>
        <w:t>\</w:t>
      </w:r>
      <w:r>
        <w:rPr>
          <w:rFonts w:ascii="ＭＳ 明朝" w:hAnsi="ＭＳ 明朝"/>
          <w:i/>
          <w:iCs/>
          <w:sz w:val="21"/>
          <w:szCs w:val="21"/>
        </w:rPr>
        <w:t>10,000</w:t>
      </w:r>
      <w:r>
        <w:rPr>
          <w:rFonts w:ascii="ＭＳ 明朝" w:hint="eastAsia"/>
          <w:sz w:val="21"/>
          <w:szCs w:val="21"/>
        </w:rPr>
        <w:t>が貸し倒れになった。なお，この売掛金　に対して</w:t>
      </w:r>
      <w:r>
        <w:rPr>
          <w:rFonts w:ascii="ＭＳ 明朝"/>
          <w:i/>
          <w:iCs/>
          <w:sz w:val="21"/>
          <w:szCs w:val="21"/>
        </w:rPr>
        <w:t>\</w:t>
      </w:r>
      <w:r>
        <w:rPr>
          <w:rFonts w:ascii="ＭＳ 明朝" w:hAnsi="ＭＳ 明朝"/>
          <w:i/>
          <w:iCs/>
          <w:sz w:val="21"/>
          <w:szCs w:val="21"/>
        </w:rPr>
        <w:t>8,000</w:t>
      </w:r>
      <w:r>
        <w:rPr>
          <w:rFonts w:ascii="ＭＳ 明朝" w:hint="eastAsia"/>
          <w:sz w:val="21"/>
          <w:szCs w:val="21"/>
        </w:rPr>
        <w:t>の貸倒引当金が設定してある。</w:t>
      </w:r>
    </w:p>
    <w:p w14:paraId="0F1FD5BF" w14:textId="77777777" w:rsidR="00713316" w:rsidRDefault="00713316" w:rsidP="00C27001">
      <w:pPr>
        <w:adjustRightInd/>
        <w:spacing w:line="334" w:lineRule="exact"/>
        <w:ind w:left="212" w:hangingChars="100" w:hanging="212"/>
        <w:rPr>
          <w:rFonts w:ascii="ＭＳ 明朝" w:cs="Times New Roman"/>
        </w:rPr>
      </w:pPr>
      <w:r>
        <w:rPr>
          <w:rFonts w:ascii="ＭＳ 明朝" w:hint="eastAsia"/>
          <w:sz w:val="21"/>
          <w:szCs w:val="21"/>
        </w:rPr>
        <w:t>⑤　決算にあたり，取得原価</w:t>
      </w:r>
      <w:r>
        <w:rPr>
          <w:rFonts w:ascii="ＭＳ 明朝"/>
          <w:i/>
          <w:iCs/>
          <w:sz w:val="21"/>
          <w:szCs w:val="21"/>
        </w:rPr>
        <w:t>\</w:t>
      </w:r>
      <w:r>
        <w:rPr>
          <w:rFonts w:ascii="ＭＳ 明朝" w:hAnsi="ＭＳ 明朝"/>
          <w:i/>
          <w:iCs/>
          <w:sz w:val="21"/>
          <w:szCs w:val="21"/>
        </w:rPr>
        <w:t>300,000</w:t>
      </w:r>
      <w:r>
        <w:rPr>
          <w:rFonts w:ascii="ＭＳ 明朝" w:hint="eastAsia"/>
          <w:sz w:val="21"/>
          <w:szCs w:val="21"/>
        </w:rPr>
        <w:t xml:space="preserve">　残存価額は取得原価の</w:t>
      </w:r>
      <w:r>
        <w:rPr>
          <w:rFonts w:ascii="ＭＳ 明朝" w:hAnsi="ＭＳ 明朝"/>
          <w:i/>
          <w:iCs/>
          <w:sz w:val="21"/>
          <w:szCs w:val="21"/>
        </w:rPr>
        <w:t>10</w:t>
      </w:r>
      <w:r>
        <w:rPr>
          <w:rFonts w:ascii="ＭＳ 明朝" w:hAnsi="ＭＳ 明朝"/>
          <w:sz w:val="21"/>
          <w:szCs w:val="21"/>
        </w:rPr>
        <w:t>%</w:t>
      </w:r>
      <w:r>
        <w:rPr>
          <w:rFonts w:ascii="ＭＳ 明朝" w:hint="eastAsia"/>
          <w:sz w:val="21"/>
          <w:szCs w:val="21"/>
        </w:rPr>
        <w:t xml:space="preserve">　耐用年数</w:t>
      </w:r>
      <w:r>
        <w:rPr>
          <w:rFonts w:ascii="ＭＳ 明朝" w:hint="eastAsia"/>
          <w:i/>
          <w:iCs/>
          <w:sz w:val="21"/>
          <w:szCs w:val="21"/>
        </w:rPr>
        <w:t>６</w:t>
      </w:r>
      <w:r>
        <w:rPr>
          <w:rFonts w:ascii="ＭＳ 明朝" w:hint="eastAsia"/>
          <w:sz w:val="21"/>
          <w:szCs w:val="21"/>
        </w:rPr>
        <w:t>年の備品について，定額法　で減価償却を行った。</w:t>
      </w:r>
    </w:p>
    <w:p w14:paraId="5357B94B" w14:textId="77777777" w:rsidR="00713316" w:rsidRDefault="00713316">
      <w:pPr>
        <w:adjustRightInd/>
        <w:rPr>
          <w:rFonts w:ascii="ＭＳ 明朝" w:cs="Times New Roman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4"/>
        <w:gridCol w:w="4850"/>
        <w:gridCol w:w="4849"/>
      </w:tblGrid>
      <w:tr w:rsidR="00713316" w14:paraId="2E1C4453" w14:textId="77777777"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5D94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EB81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借　　　　　方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8D8D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 xml:space="preserve">　貸　　　　　方</w:t>
            </w:r>
          </w:p>
        </w:tc>
      </w:tr>
      <w:tr w:rsidR="00713316" w14:paraId="75680BD0" w14:textId="77777777"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DF6D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7E08FFB5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3A46BBEA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①</w:t>
            </w:r>
          </w:p>
          <w:p w14:paraId="46A3CEE8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15457E63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6938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11E7473D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14:paraId="70A4A3FB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7733D68E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1ABB07E4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6483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395EAF49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0077581E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7D7C2D25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1FDCD1C4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</w:tc>
      </w:tr>
      <w:tr w:rsidR="00713316" w14:paraId="3F3E1E7F" w14:textId="77777777"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32EF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3DA0C4C7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②</w:t>
            </w:r>
          </w:p>
          <w:p w14:paraId="5BA9EAD8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5788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3561C7EF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033FF944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4639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6474CC1A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6FC6F8A7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</w:tc>
      </w:tr>
      <w:tr w:rsidR="00713316" w14:paraId="058A7D4D" w14:textId="77777777"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C37B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166C1B41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③</w:t>
            </w:r>
          </w:p>
          <w:p w14:paraId="4C5E50B9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A751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465EADA9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39390110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A664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76FE3386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110B9CC9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</w:tc>
      </w:tr>
      <w:tr w:rsidR="00713316" w14:paraId="5A6116FE" w14:textId="77777777"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A1E1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66500356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269CE8D7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④</w:t>
            </w:r>
          </w:p>
          <w:p w14:paraId="6C9D377A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66662613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9053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70E0AFCB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76C4F175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7C70194D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73878C4A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F3B0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421A63B4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096FD626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2277168B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4DA8A8D0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</w:tc>
      </w:tr>
      <w:tr w:rsidR="00713316" w14:paraId="74ABBCAA" w14:textId="77777777"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E989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18FB0FC1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⑤</w:t>
            </w:r>
          </w:p>
          <w:p w14:paraId="72981090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6005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45307576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6F16FAF1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EFE7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  <w:p w14:paraId="7BF15099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73ADFC0F" w14:textId="77777777" w:rsidR="00713316" w:rsidRDefault="0071331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B71B147" w14:textId="77777777" w:rsidR="00713316" w:rsidRDefault="00713316">
      <w:pPr>
        <w:adjustRightInd/>
        <w:rPr>
          <w:rFonts w:ascii="ＭＳ 明朝" w:cs="Times New Roman"/>
        </w:rPr>
      </w:pPr>
    </w:p>
    <w:sectPr w:rsidR="00713316">
      <w:type w:val="continuous"/>
      <w:pgSz w:w="11906" w:h="16838"/>
      <w:pgMar w:top="1190" w:right="850" w:bottom="1020" w:left="850" w:header="720" w:footer="720" w:gutter="0"/>
      <w:pgNumType w:start="1"/>
      <w:cols w:space="720"/>
      <w:noEndnote/>
      <w:docGrid w:type="linesAndChars" w:linePitch="32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6642" w14:textId="77777777" w:rsidR="005D0547" w:rsidRDefault="005D0547">
      <w:r>
        <w:separator/>
      </w:r>
    </w:p>
  </w:endnote>
  <w:endnote w:type="continuationSeparator" w:id="0">
    <w:p w14:paraId="43DACCDF" w14:textId="77777777" w:rsidR="005D0547" w:rsidRDefault="005D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8ADA" w14:textId="77777777" w:rsidR="005D0547" w:rsidRDefault="005D054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FC9380" w14:textId="77777777" w:rsidR="005D0547" w:rsidRDefault="005D0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01"/>
    <w:rsid w:val="000267DE"/>
    <w:rsid w:val="00144F1E"/>
    <w:rsid w:val="00150403"/>
    <w:rsid w:val="001E1733"/>
    <w:rsid w:val="00205A0F"/>
    <w:rsid w:val="002B041B"/>
    <w:rsid w:val="002D70F8"/>
    <w:rsid w:val="003432B4"/>
    <w:rsid w:val="00346C21"/>
    <w:rsid w:val="003D4CB1"/>
    <w:rsid w:val="003D699F"/>
    <w:rsid w:val="00412E47"/>
    <w:rsid w:val="00437814"/>
    <w:rsid w:val="00467918"/>
    <w:rsid w:val="005D0547"/>
    <w:rsid w:val="005D559F"/>
    <w:rsid w:val="00610498"/>
    <w:rsid w:val="00651C5F"/>
    <w:rsid w:val="006E5C94"/>
    <w:rsid w:val="00713316"/>
    <w:rsid w:val="007B7C68"/>
    <w:rsid w:val="007E36B3"/>
    <w:rsid w:val="00812A35"/>
    <w:rsid w:val="0084122D"/>
    <w:rsid w:val="008416DB"/>
    <w:rsid w:val="008D062A"/>
    <w:rsid w:val="008E4A47"/>
    <w:rsid w:val="008F4E0C"/>
    <w:rsid w:val="009657C7"/>
    <w:rsid w:val="009A1439"/>
    <w:rsid w:val="009A22EC"/>
    <w:rsid w:val="00A047C3"/>
    <w:rsid w:val="00AC3C20"/>
    <w:rsid w:val="00B177CE"/>
    <w:rsid w:val="00BD750E"/>
    <w:rsid w:val="00C27001"/>
    <w:rsid w:val="00C33DF4"/>
    <w:rsid w:val="00CE3EFD"/>
    <w:rsid w:val="00D64917"/>
    <w:rsid w:val="00E61390"/>
    <w:rsid w:val="00EA16E7"/>
    <w:rsid w:val="00EF4A1C"/>
    <w:rsid w:val="00F56479"/>
    <w:rsid w:val="00F6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F47B32"/>
  <w14:defaultImageDpi w14:val="0"/>
  <w15:docId w15:val="{7A123450-7255-4041-909B-332556F7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7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27001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27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27001"/>
    <w:rPr>
      <w:rFonts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59"/>
    <w:rsid w:val="00C27001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712</Characters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2013-02-06T04:51:00Z</cp:lastPrinted>
  <dcterms:created xsi:type="dcterms:W3CDTF">2022-02-04T02:07:00Z</dcterms:created>
  <dcterms:modified xsi:type="dcterms:W3CDTF">2022-02-04T02:09:00Z</dcterms:modified>
</cp:coreProperties>
</file>