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72AA" w14:textId="77777777" w:rsidR="00B70BA0" w:rsidRPr="00BE295D" w:rsidRDefault="00B70BA0" w:rsidP="00713576">
      <w:pPr>
        <w:rPr>
          <w:color w:val="000000" w:themeColor="text1"/>
        </w:rPr>
      </w:pPr>
    </w:p>
    <w:p w14:paraId="2D40D0EE" w14:textId="77777777" w:rsidR="00B70BA0" w:rsidRPr="00BE295D" w:rsidRDefault="00B70BA0" w:rsidP="00713576">
      <w:pPr>
        <w:rPr>
          <w:color w:val="000000" w:themeColor="text1"/>
        </w:rPr>
      </w:pPr>
    </w:p>
    <w:p w14:paraId="2A9C06E4" w14:textId="77777777" w:rsidR="00B70BA0" w:rsidRPr="00BE295D" w:rsidRDefault="00B70BA0" w:rsidP="00713576">
      <w:pPr>
        <w:rPr>
          <w:color w:val="000000" w:themeColor="text1"/>
        </w:rPr>
      </w:pPr>
    </w:p>
    <w:p w14:paraId="3EC116CB" w14:textId="77777777" w:rsidR="00B70BA0" w:rsidRPr="00BE295D" w:rsidRDefault="00B70BA0" w:rsidP="00713576">
      <w:pPr>
        <w:rPr>
          <w:color w:val="000000" w:themeColor="text1"/>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99" w:type="dxa"/>
          <w:right w:w="99" w:type="dxa"/>
        </w:tblCellMar>
        <w:tblLook w:val="0000" w:firstRow="0" w:lastRow="0" w:firstColumn="0" w:lastColumn="0" w:noHBand="0" w:noVBand="0"/>
      </w:tblPr>
      <w:tblGrid>
        <w:gridCol w:w="6139"/>
      </w:tblGrid>
      <w:tr w:rsidR="00B70BA0" w:rsidRPr="00BE295D" w14:paraId="2430B4D0" w14:textId="77777777" w:rsidTr="00B70BA0">
        <w:trPr>
          <w:trHeight w:val="1020"/>
          <w:jc w:val="center"/>
        </w:trPr>
        <w:tc>
          <w:tcPr>
            <w:tcW w:w="6139" w:type="dxa"/>
            <w:vAlign w:val="center"/>
          </w:tcPr>
          <w:p w14:paraId="10944BE8" w14:textId="77777777" w:rsidR="00B70BA0" w:rsidRPr="00BE295D" w:rsidRDefault="00B70BA0" w:rsidP="00BE295D">
            <w:pPr>
              <w:jc w:val="center"/>
              <w:rPr>
                <w:rFonts w:ascii="ＭＳ ゴシック" w:eastAsia="ＭＳ ゴシック" w:hAnsi="ＭＳ ゴシック"/>
                <w:b/>
                <w:color w:val="000000" w:themeColor="text1"/>
                <w:sz w:val="44"/>
                <w:szCs w:val="44"/>
              </w:rPr>
            </w:pPr>
            <w:r w:rsidRPr="00BE295D">
              <w:rPr>
                <w:rFonts w:ascii="ＭＳ ゴシック" w:eastAsia="ＭＳ ゴシック" w:hAnsi="ＭＳ ゴシック" w:hint="eastAsia"/>
                <w:b/>
                <w:color w:val="000000" w:themeColor="text1"/>
                <w:sz w:val="44"/>
                <w:szCs w:val="44"/>
              </w:rPr>
              <w:t>法 令 集</w:t>
            </w:r>
          </w:p>
        </w:tc>
      </w:tr>
    </w:tbl>
    <w:p w14:paraId="7B954582" w14:textId="77777777" w:rsidR="00A15598" w:rsidRPr="00BE295D" w:rsidRDefault="00A15598" w:rsidP="00713576">
      <w:pPr>
        <w:rPr>
          <w:rFonts w:ascii="ＭＳ ゴシック" w:eastAsia="ＭＳ ゴシック" w:hAnsi="ＭＳ ゴシック"/>
          <w:b/>
          <w:color w:val="000000" w:themeColor="text1"/>
          <w:sz w:val="44"/>
          <w:szCs w:val="44"/>
        </w:rPr>
      </w:pPr>
    </w:p>
    <w:p w14:paraId="2898840A" w14:textId="77777777" w:rsidR="00A15598" w:rsidRPr="00BE295D" w:rsidRDefault="00A15598" w:rsidP="00713576">
      <w:pPr>
        <w:rPr>
          <w:color w:val="000000" w:themeColor="text1"/>
          <w:sz w:val="17"/>
          <w:szCs w:val="17"/>
        </w:rPr>
      </w:pPr>
    </w:p>
    <w:p w14:paraId="7E0E3830" w14:textId="77777777" w:rsidR="00B70BA0" w:rsidRPr="00BE295D" w:rsidRDefault="00B70BA0" w:rsidP="00713576">
      <w:pPr>
        <w:rPr>
          <w:color w:val="000000" w:themeColor="text1"/>
          <w:sz w:val="17"/>
          <w:szCs w:val="17"/>
        </w:rPr>
      </w:pPr>
    </w:p>
    <w:p w14:paraId="028E915D" w14:textId="77777777" w:rsidR="00B70BA0" w:rsidRPr="00BE295D" w:rsidRDefault="00B70BA0" w:rsidP="00713576">
      <w:pPr>
        <w:rPr>
          <w:color w:val="000000" w:themeColor="text1"/>
          <w:sz w:val="17"/>
          <w:szCs w:val="17"/>
        </w:rPr>
      </w:pPr>
    </w:p>
    <w:p w14:paraId="3244FC37"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日本国憲法</w:t>
      </w:r>
      <w:r w:rsidRPr="00BE295D">
        <w:rPr>
          <w:rFonts w:eastAsia="ＭＳ ゴシック" w:hint="eastAsia"/>
          <w:color w:val="000000" w:themeColor="text1"/>
          <w:sz w:val="18"/>
          <w:szCs w:val="18"/>
        </w:rPr>
        <w:tab/>
        <w:t>1</w:t>
      </w:r>
    </w:p>
    <w:p w14:paraId="1B8C9609"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大日本帝国憲法</w:t>
      </w:r>
      <w:r w:rsidRPr="00BE295D">
        <w:rPr>
          <w:rFonts w:eastAsia="ＭＳ ゴシック" w:hint="eastAsia"/>
          <w:color w:val="000000" w:themeColor="text1"/>
          <w:sz w:val="18"/>
          <w:szCs w:val="18"/>
        </w:rPr>
        <w:tab/>
        <w:t>9</w:t>
      </w:r>
    </w:p>
    <w:p w14:paraId="7B6498C1"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教育基本法（抄）</w:t>
      </w:r>
      <w:r w:rsidRPr="00BE295D">
        <w:rPr>
          <w:rFonts w:eastAsia="ＭＳ ゴシック" w:hint="eastAsia"/>
          <w:color w:val="000000" w:themeColor="text1"/>
          <w:sz w:val="18"/>
          <w:szCs w:val="18"/>
        </w:rPr>
        <w:tab/>
        <w:t>12</w:t>
      </w:r>
    </w:p>
    <w:p w14:paraId="5D451AE0"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民法（抄）</w:t>
      </w:r>
      <w:r w:rsidRPr="00BE295D">
        <w:rPr>
          <w:rFonts w:eastAsia="ＭＳ ゴシック" w:hint="eastAsia"/>
          <w:color w:val="000000" w:themeColor="text1"/>
          <w:sz w:val="18"/>
          <w:szCs w:val="18"/>
        </w:rPr>
        <w:tab/>
        <w:t>13</w:t>
      </w:r>
    </w:p>
    <w:p w14:paraId="3F24D978"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労働基準法（抄）</w:t>
      </w:r>
      <w:r w:rsidRPr="00BE295D">
        <w:rPr>
          <w:rFonts w:eastAsia="ＭＳ ゴシック" w:hint="eastAsia"/>
          <w:color w:val="000000" w:themeColor="text1"/>
          <w:sz w:val="18"/>
          <w:szCs w:val="18"/>
        </w:rPr>
        <w:tab/>
        <w:t>15</w:t>
      </w:r>
    </w:p>
    <w:p w14:paraId="03B79F1F"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労働組合法（抄）</w:t>
      </w:r>
      <w:r w:rsidRPr="00BE295D">
        <w:rPr>
          <w:rFonts w:eastAsia="ＭＳ ゴシック" w:hint="eastAsia"/>
          <w:color w:val="000000" w:themeColor="text1"/>
          <w:sz w:val="18"/>
          <w:szCs w:val="18"/>
        </w:rPr>
        <w:tab/>
        <w:t>17</w:t>
      </w:r>
    </w:p>
    <w:p w14:paraId="36602986"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男女雇用機会均等法（抄）</w:t>
      </w:r>
      <w:r w:rsidRPr="00BE295D">
        <w:rPr>
          <w:rFonts w:eastAsia="ＭＳ ゴシック" w:hint="eastAsia"/>
          <w:color w:val="000000" w:themeColor="text1"/>
          <w:sz w:val="18"/>
          <w:szCs w:val="18"/>
        </w:rPr>
        <w:tab/>
        <w:t>18</w:t>
      </w:r>
    </w:p>
    <w:p w14:paraId="2225DB8A"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男女共同参画社会基本法（抄）</w:t>
      </w:r>
      <w:r w:rsidRPr="00BE295D">
        <w:rPr>
          <w:rFonts w:eastAsia="ＭＳ ゴシック" w:hint="eastAsia"/>
          <w:color w:val="000000" w:themeColor="text1"/>
          <w:sz w:val="18"/>
          <w:szCs w:val="18"/>
        </w:rPr>
        <w:tab/>
        <w:t>19</w:t>
      </w:r>
    </w:p>
    <w:p w14:paraId="2163F927"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人権教育及び人権啓発の推進に関する法律（抄）</w:t>
      </w:r>
      <w:r w:rsidRPr="00BE295D">
        <w:rPr>
          <w:rFonts w:eastAsia="ＭＳ ゴシック" w:hint="eastAsia"/>
          <w:color w:val="000000" w:themeColor="text1"/>
          <w:sz w:val="18"/>
          <w:szCs w:val="18"/>
        </w:rPr>
        <w:tab/>
        <w:t>20</w:t>
      </w:r>
    </w:p>
    <w:p w14:paraId="135A139B"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同和対策審議会答申（抄）</w:t>
      </w:r>
      <w:r w:rsidRPr="00BE295D">
        <w:rPr>
          <w:rFonts w:eastAsia="ＭＳ ゴシック" w:hint="eastAsia"/>
          <w:color w:val="000000" w:themeColor="text1"/>
          <w:sz w:val="18"/>
          <w:szCs w:val="18"/>
        </w:rPr>
        <w:tab/>
        <w:t>20</w:t>
      </w:r>
    </w:p>
    <w:p w14:paraId="01AECAE6"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消費者基本法（抄）</w:t>
      </w:r>
      <w:r w:rsidRPr="00BE295D">
        <w:rPr>
          <w:rFonts w:eastAsia="ＭＳ ゴシック" w:hint="eastAsia"/>
          <w:color w:val="000000" w:themeColor="text1"/>
          <w:sz w:val="18"/>
          <w:szCs w:val="18"/>
        </w:rPr>
        <w:tab/>
        <w:t>21</w:t>
      </w:r>
    </w:p>
    <w:p w14:paraId="29AA85C4"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環境基本法（抄）</w:t>
      </w:r>
      <w:r w:rsidRPr="00BE295D">
        <w:rPr>
          <w:rFonts w:eastAsia="ＭＳ ゴシック" w:hint="eastAsia"/>
          <w:color w:val="000000" w:themeColor="text1"/>
          <w:sz w:val="18"/>
          <w:szCs w:val="18"/>
        </w:rPr>
        <w:tab/>
        <w:t>21</w:t>
      </w:r>
    </w:p>
    <w:p w14:paraId="0DDA6A21"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日米安全保障条約（抄）</w:t>
      </w:r>
      <w:r w:rsidRPr="00BE295D">
        <w:rPr>
          <w:rFonts w:eastAsia="ＭＳ ゴシック" w:hint="eastAsia"/>
          <w:color w:val="000000" w:themeColor="text1"/>
          <w:sz w:val="18"/>
          <w:szCs w:val="18"/>
        </w:rPr>
        <w:tab/>
        <w:t>22</w:t>
      </w:r>
    </w:p>
    <w:p w14:paraId="0F2627C4"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国際連合憲章（抄）</w:t>
      </w:r>
      <w:r w:rsidRPr="00BE295D">
        <w:rPr>
          <w:rFonts w:eastAsia="ＭＳ ゴシック" w:hint="eastAsia"/>
          <w:color w:val="000000" w:themeColor="text1"/>
          <w:sz w:val="18"/>
          <w:szCs w:val="18"/>
        </w:rPr>
        <w:tab/>
        <w:t>23</w:t>
      </w:r>
    </w:p>
    <w:p w14:paraId="45D05163"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世界人権宣言（抄）</w:t>
      </w:r>
      <w:r w:rsidRPr="00BE295D">
        <w:rPr>
          <w:rFonts w:eastAsia="ＭＳ ゴシック" w:hint="eastAsia"/>
          <w:color w:val="000000" w:themeColor="text1"/>
          <w:sz w:val="18"/>
          <w:szCs w:val="18"/>
        </w:rPr>
        <w:tab/>
        <w:t>24</w:t>
      </w:r>
    </w:p>
    <w:p w14:paraId="63CF0BDE"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国際人権規約（抄）</w:t>
      </w:r>
      <w:r w:rsidRPr="00BE295D">
        <w:rPr>
          <w:rFonts w:eastAsia="ＭＳ ゴシック" w:hint="eastAsia"/>
          <w:color w:val="000000" w:themeColor="text1"/>
          <w:sz w:val="18"/>
          <w:szCs w:val="18"/>
        </w:rPr>
        <w:tab/>
        <w:t>24</w:t>
      </w:r>
    </w:p>
    <w:p w14:paraId="190739BD"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女性差別撤廃条約（抄）</w:t>
      </w:r>
      <w:r w:rsidRPr="00BE295D">
        <w:rPr>
          <w:rFonts w:eastAsia="ＭＳ ゴシック" w:hint="eastAsia"/>
          <w:color w:val="000000" w:themeColor="text1"/>
          <w:sz w:val="18"/>
          <w:szCs w:val="18"/>
        </w:rPr>
        <w:tab/>
        <w:t>28</w:t>
      </w:r>
    </w:p>
    <w:p w14:paraId="453EC553" w14:textId="77777777" w:rsidR="00EE0BC5"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子どもの権利条約（抄）</w:t>
      </w:r>
      <w:r w:rsidRPr="00BE295D">
        <w:rPr>
          <w:rFonts w:eastAsia="ＭＳ ゴシック" w:hint="eastAsia"/>
          <w:color w:val="000000" w:themeColor="text1"/>
          <w:sz w:val="18"/>
          <w:szCs w:val="18"/>
        </w:rPr>
        <w:tab/>
        <w:t>29</w:t>
      </w:r>
    </w:p>
    <w:p w14:paraId="333B7E3D" w14:textId="1424EDCD" w:rsidR="00ED3D77" w:rsidRPr="00BE295D" w:rsidRDefault="00EE0BC5" w:rsidP="00713576">
      <w:pPr>
        <w:tabs>
          <w:tab w:val="left" w:pos="6521"/>
        </w:tabs>
        <w:spacing w:line="340" w:lineRule="exact"/>
        <w:ind w:leftChars="877" w:left="1842"/>
        <w:rPr>
          <w:rFonts w:eastAsia="ＭＳ ゴシック"/>
          <w:color w:val="000000" w:themeColor="text1"/>
          <w:sz w:val="18"/>
          <w:szCs w:val="18"/>
        </w:rPr>
      </w:pPr>
      <w:r w:rsidRPr="00BE295D">
        <w:rPr>
          <w:rFonts w:eastAsia="ＭＳ ゴシック" w:hint="eastAsia"/>
          <w:color w:val="000000" w:themeColor="text1"/>
          <w:sz w:val="18"/>
          <w:szCs w:val="18"/>
        </w:rPr>
        <w:t>人種差別撤廃条約（抄）</w:t>
      </w:r>
      <w:r w:rsidRPr="00BE295D">
        <w:rPr>
          <w:rFonts w:eastAsia="ＭＳ ゴシック" w:hint="eastAsia"/>
          <w:color w:val="000000" w:themeColor="text1"/>
          <w:sz w:val="18"/>
          <w:szCs w:val="18"/>
        </w:rPr>
        <w:tab/>
        <w:t>31</w:t>
      </w:r>
    </w:p>
    <w:p w14:paraId="5922DC51" w14:textId="77777777" w:rsidR="00A15598" w:rsidRPr="00BE295D" w:rsidRDefault="00A15598" w:rsidP="00713576">
      <w:pPr>
        <w:rPr>
          <w:color w:val="000000" w:themeColor="text1"/>
          <w:sz w:val="17"/>
          <w:szCs w:val="17"/>
        </w:rPr>
        <w:sectPr w:rsidR="00A15598" w:rsidRPr="00BE295D" w:rsidSect="00E446CD">
          <w:footerReference w:type="default" r:id="rId6"/>
          <w:footerReference w:type="first" r:id="rId7"/>
          <w:pgSz w:w="10319" w:h="14572" w:code="13"/>
          <w:pgMar w:top="907" w:right="851" w:bottom="1304" w:left="794" w:header="851" w:footer="992" w:gutter="0"/>
          <w:pgNumType w:fmt="numberInDash" w:start="0"/>
          <w:cols w:space="694"/>
          <w:titlePg/>
          <w:docGrid w:type="lines" w:linePitch="287" w:charSpace="37030"/>
        </w:sectPr>
      </w:pPr>
    </w:p>
    <w:p w14:paraId="296AFD0C" w14:textId="77777777" w:rsidR="00A15598" w:rsidRPr="00BE295D" w:rsidRDefault="00A15598" w:rsidP="00713576">
      <w:pPr>
        <w:rPr>
          <w:color w:val="000000" w:themeColor="text1"/>
          <w:sz w:val="17"/>
          <w:szCs w:val="17"/>
        </w:rPr>
      </w:pPr>
    </w:p>
    <w:p w14:paraId="087A853D" w14:textId="77777777" w:rsidR="00A15598" w:rsidRPr="00BE295D" w:rsidRDefault="00A15598" w:rsidP="00713576">
      <w:pPr>
        <w:spacing w:line="280" w:lineRule="exact"/>
        <w:rPr>
          <w:color w:val="000000" w:themeColor="text1"/>
          <w:sz w:val="17"/>
          <w:szCs w:val="17"/>
        </w:rPr>
      </w:pPr>
    </w:p>
    <w:p w14:paraId="5F561A66" w14:textId="77777777" w:rsidR="001413CE" w:rsidRPr="00BE295D" w:rsidRDefault="001413CE" w:rsidP="00713576">
      <w:pPr>
        <w:spacing w:line="280" w:lineRule="exact"/>
        <w:rPr>
          <w:color w:val="000000" w:themeColor="text1"/>
          <w:sz w:val="17"/>
          <w:szCs w:val="17"/>
        </w:rPr>
      </w:pPr>
    </w:p>
    <w:p w14:paraId="053F9F76" w14:textId="77777777" w:rsidR="001413CE" w:rsidRPr="00BE295D" w:rsidRDefault="001413CE" w:rsidP="00713576">
      <w:pPr>
        <w:spacing w:line="280" w:lineRule="exact"/>
        <w:rPr>
          <w:color w:val="000000" w:themeColor="text1"/>
          <w:sz w:val="17"/>
          <w:szCs w:val="17"/>
        </w:rPr>
      </w:pPr>
    </w:p>
    <w:p w14:paraId="74D534A0" w14:textId="77777777" w:rsidR="001413CE" w:rsidRPr="00BE295D" w:rsidRDefault="001413CE" w:rsidP="00713576">
      <w:pPr>
        <w:spacing w:line="280" w:lineRule="exact"/>
        <w:rPr>
          <w:color w:val="000000" w:themeColor="text1"/>
          <w:sz w:val="17"/>
          <w:szCs w:val="17"/>
        </w:rPr>
      </w:pPr>
    </w:p>
    <w:p w14:paraId="3250D842" w14:textId="77777777" w:rsidR="001413CE" w:rsidRPr="00BE295D" w:rsidRDefault="001413CE" w:rsidP="00713576">
      <w:pPr>
        <w:spacing w:line="280" w:lineRule="exact"/>
        <w:rPr>
          <w:color w:val="000000" w:themeColor="text1"/>
          <w:sz w:val="17"/>
          <w:szCs w:val="17"/>
        </w:rPr>
      </w:pPr>
    </w:p>
    <w:p w14:paraId="628538D0" w14:textId="77777777" w:rsidR="001413CE" w:rsidRPr="00BE295D" w:rsidRDefault="001413CE" w:rsidP="00713576">
      <w:pPr>
        <w:spacing w:line="280" w:lineRule="exact"/>
        <w:rPr>
          <w:color w:val="000000" w:themeColor="text1"/>
          <w:sz w:val="17"/>
          <w:szCs w:val="17"/>
        </w:rPr>
      </w:pPr>
    </w:p>
    <w:p w14:paraId="2BE15F6D" w14:textId="77777777" w:rsidR="001413CE" w:rsidRPr="00BE295D" w:rsidRDefault="001413CE" w:rsidP="00713576">
      <w:pPr>
        <w:spacing w:line="280" w:lineRule="exact"/>
        <w:rPr>
          <w:color w:val="000000" w:themeColor="text1"/>
          <w:sz w:val="17"/>
          <w:szCs w:val="17"/>
        </w:rPr>
        <w:sectPr w:rsidR="001413CE" w:rsidRPr="00BE295D" w:rsidSect="00E446CD">
          <w:type w:val="continuous"/>
          <w:pgSz w:w="10319" w:h="14572" w:code="13"/>
          <w:pgMar w:top="907" w:right="851" w:bottom="1304" w:left="794" w:header="851" w:footer="992" w:gutter="0"/>
          <w:cols w:space="694"/>
          <w:docGrid w:type="lines" w:linePitch="287" w:charSpace="37030"/>
        </w:sectPr>
      </w:pPr>
    </w:p>
    <w:p w14:paraId="0016A69A" w14:textId="77777777" w:rsidR="00322B3F" w:rsidRPr="00BE295D" w:rsidRDefault="00A15598" w:rsidP="00713576">
      <w:pPr>
        <w:spacing w:line="280" w:lineRule="exact"/>
        <w:rPr>
          <w:color w:val="000000" w:themeColor="text1"/>
          <w:sz w:val="17"/>
          <w:szCs w:val="17"/>
        </w:rPr>
      </w:pPr>
      <w:r w:rsidRPr="00BE295D">
        <w:rPr>
          <w:color w:val="000000" w:themeColor="text1"/>
          <w:sz w:val="17"/>
          <w:szCs w:val="17"/>
        </w:rPr>
        <w:br w:type="page"/>
      </w:r>
      <w:r w:rsidR="00322B3F" w:rsidRPr="00BE295D">
        <w:rPr>
          <w:rFonts w:hint="eastAsia"/>
          <w:color w:val="000000" w:themeColor="text1"/>
          <w:sz w:val="17"/>
          <w:szCs w:val="17"/>
        </w:rPr>
        <w:lastRenderedPageBreak/>
        <w:t xml:space="preserve"> </w:t>
      </w:r>
    </w:p>
    <w:p w14:paraId="000218CC" w14:textId="5EA50AAE" w:rsidR="00A15598" w:rsidRPr="00BE295D" w:rsidRDefault="000729F8" w:rsidP="00713576">
      <w:pPr>
        <w:spacing w:line="280" w:lineRule="exact"/>
        <w:rPr>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49024" behindDoc="0" locked="0" layoutInCell="1" allowOverlap="1" wp14:anchorId="4396275F" wp14:editId="6720568B">
                <wp:simplePos x="0" y="0"/>
                <wp:positionH relativeFrom="column">
                  <wp:posOffset>-46990</wp:posOffset>
                </wp:positionH>
                <wp:positionV relativeFrom="paragraph">
                  <wp:posOffset>-94615</wp:posOffset>
                </wp:positionV>
                <wp:extent cx="2562225" cy="589280"/>
                <wp:effectExtent l="19050" t="20955" r="19050"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89280"/>
                        </a:xfrm>
                        <a:prstGeom prst="rect">
                          <a:avLst/>
                        </a:prstGeom>
                        <a:solidFill>
                          <a:srgbClr val="FFFFFF"/>
                        </a:solidFill>
                        <a:ln w="28575" cmpd="dbl">
                          <a:solidFill>
                            <a:srgbClr val="000000"/>
                          </a:solidFill>
                          <a:miter lim="800000"/>
                          <a:headEnd/>
                          <a:tailEnd/>
                        </a:ln>
                      </wps:spPr>
                      <wps:txbx>
                        <w:txbxContent>
                          <w:p w14:paraId="79B168C6" w14:textId="77777777" w:rsidR="00A15598" w:rsidRPr="00A15598" w:rsidRDefault="00A15598" w:rsidP="00A15598">
                            <w:pPr>
                              <w:spacing w:line="280" w:lineRule="exact"/>
                              <w:jc w:val="left"/>
                              <w:rPr>
                                <w:b/>
                                <w:sz w:val="17"/>
                                <w:szCs w:val="17"/>
                              </w:rPr>
                            </w:pPr>
                            <w:r w:rsidRPr="00A15598">
                              <w:rPr>
                                <w:rFonts w:hint="eastAsia"/>
                                <w:b/>
                                <w:sz w:val="17"/>
                                <w:szCs w:val="17"/>
                              </w:rPr>
                              <w:t>●日本国憲法</w:t>
                            </w:r>
                          </w:p>
                          <w:p w14:paraId="260D66A6" w14:textId="77777777" w:rsidR="00A15598" w:rsidRPr="00A15598" w:rsidRDefault="00A15598" w:rsidP="00A15598">
                            <w:pPr>
                              <w:spacing w:line="280" w:lineRule="exact"/>
                              <w:jc w:val="left"/>
                              <w:rPr>
                                <w:sz w:val="17"/>
                                <w:szCs w:val="17"/>
                              </w:rPr>
                            </w:pPr>
                            <w:r w:rsidRPr="00A15598">
                              <w:rPr>
                                <w:rFonts w:hint="eastAsia"/>
                                <w:sz w:val="17"/>
                                <w:szCs w:val="17"/>
                              </w:rPr>
                              <w:t xml:space="preserve">→公布　</w:t>
                            </w:r>
                            <w:r w:rsidRPr="00A15598">
                              <w:rPr>
                                <w:rFonts w:hint="eastAsia"/>
                                <w:sz w:val="17"/>
                                <w:szCs w:val="17"/>
                              </w:rPr>
                              <w:t>1946(</w:t>
                            </w:r>
                            <w:r w:rsidRPr="00A15598">
                              <w:rPr>
                                <w:rFonts w:hint="eastAsia"/>
                                <w:sz w:val="17"/>
                                <w:szCs w:val="17"/>
                              </w:rPr>
                              <w:t>昭和</w:t>
                            </w:r>
                            <w:r w:rsidRPr="00A15598">
                              <w:rPr>
                                <w:rFonts w:hint="eastAsia"/>
                                <w:sz w:val="17"/>
                                <w:szCs w:val="17"/>
                              </w:rPr>
                              <w:t>21)</w:t>
                            </w:r>
                            <w:r w:rsidRPr="00A15598">
                              <w:rPr>
                                <w:rFonts w:hint="eastAsia"/>
                                <w:sz w:val="17"/>
                                <w:szCs w:val="17"/>
                              </w:rPr>
                              <w:t>年</w:t>
                            </w:r>
                            <w:r w:rsidRPr="00A15598">
                              <w:rPr>
                                <w:rFonts w:hint="eastAsia"/>
                                <w:sz w:val="17"/>
                                <w:szCs w:val="17"/>
                              </w:rPr>
                              <w:t>11</w:t>
                            </w:r>
                            <w:r w:rsidRPr="00A15598">
                              <w:rPr>
                                <w:rFonts w:hint="eastAsia"/>
                                <w:sz w:val="17"/>
                                <w:szCs w:val="17"/>
                              </w:rPr>
                              <w:t>月</w:t>
                            </w:r>
                            <w:r w:rsidRPr="00A15598">
                              <w:rPr>
                                <w:rFonts w:hint="eastAsia"/>
                                <w:sz w:val="17"/>
                                <w:szCs w:val="17"/>
                              </w:rPr>
                              <w:t>3</w:t>
                            </w:r>
                            <w:r w:rsidRPr="00A15598">
                              <w:rPr>
                                <w:rFonts w:hint="eastAsia"/>
                                <w:sz w:val="17"/>
                                <w:szCs w:val="17"/>
                              </w:rPr>
                              <w:t>日</w:t>
                            </w:r>
                          </w:p>
                          <w:p w14:paraId="6B27A560" w14:textId="15DB2C08" w:rsidR="00A15598" w:rsidRPr="00322B3F" w:rsidRDefault="00A15598" w:rsidP="00A15598">
                            <w:pPr>
                              <w:spacing w:line="280" w:lineRule="exact"/>
                              <w:jc w:val="left"/>
                              <w:rPr>
                                <w:sz w:val="17"/>
                                <w:szCs w:val="17"/>
                              </w:rPr>
                            </w:pPr>
                            <w:r w:rsidRPr="00A15598">
                              <w:rPr>
                                <w:rFonts w:hint="eastAsia"/>
                                <w:sz w:val="17"/>
                                <w:szCs w:val="17"/>
                              </w:rPr>
                              <w:t xml:space="preserve">→施行　</w:t>
                            </w:r>
                            <w:r w:rsidRPr="00A15598">
                              <w:rPr>
                                <w:rFonts w:hint="eastAsia"/>
                                <w:sz w:val="17"/>
                                <w:szCs w:val="17"/>
                              </w:rPr>
                              <w:t>1947(</w:t>
                            </w:r>
                            <w:r w:rsidR="002C783C">
                              <w:rPr>
                                <w:rFonts w:hint="eastAsia"/>
                                <w:sz w:val="17"/>
                                <w:szCs w:val="17"/>
                              </w:rPr>
                              <w:t>昭和</w:t>
                            </w:r>
                            <w:r w:rsidRPr="00A15598">
                              <w:rPr>
                                <w:rFonts w:hint="eastAsia"/>
                                <w:sz w:val="17"/>
                                <w:szCs w:val="17"/>
                              </w:rPr>
                              <w:t>22)</w:t>
                            </w:r>
                            <w:r w:rsidRPr="00A15598">
                              <w:rPr>
                                <w:rFonts w:hint="eastAsia"/>
                                <w:sz w:val="17"/>
                                <w:szCs w:val="17"/>
                              </w:rPr>
                              <w:t>年</w:t>
                            </w:r>
                            <w:r w:rsidRPr="00A15598">
                              <w:rPr>
                                <w:rFonts w:hint="eastAsia"/>
                                <w:sz w:val="17"/>
                                <w:szCs w:val="17"/>
                              </w:rPr>
                              <w:t>5</w:t>
                            </w:r>
                            <w:r w:rsidRPr="00A15598">
                              <w:rPr>
                                <w:rFonts w:hint="eastAsia"/>
                                <w:sz w:val="17"/>
                                <w:szCs w:val="17"/>
                              </w:rPr>
                              <w:t>月</w:t>
                            </w:r>
                            <w:r w:rsidRPr="00A15598">
                              <w:rPr>
                                <w:rFonts w:hint="eastAsia"/>
                                <w:sz w:val="17"/>
                                <w:szCs w:val="17"/>
                              </w:rPr>
                              <w:t>3</w:t>
                            </w:r>
                            <w:r w:rsidRPr="00A15598">
                              <w:rPr>
                                <w:rFonts w:hint="eastAsia"/>
                                <w:sz w:val="17"/>
                                <w:szCs w:val="17"/>
                              </w:rPr>
                              <w:t>日</w:t>
                            </w:r>
                            <w:r>
                              <w:rPr>
                                <w:rFonts w:hint="eastAsia"/>
                                <w:sz w:val="17"/>
                                <w:szCs w:val="17"/>
                              </w:rPr>
                              <w:t xml:space="preserve"> </w:t>
                            </w:r>
                          </w:p>
                          <w:p w14:paraId="6B00411E" w14:textId="77777777" w:rsidR="00A15598" w:rsidRDefault="00A155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6275F" id="_x0000_t202" coordsize="21600,21600" o:spt="202" path="m,l,21600r21600,l21600,xe">
                <v:stroke joinstyle="miter"/>
                <v:path gradientshapeok="t" o:connecttype="rect"/>
              </v:shapetype>
              <v:shape id="Text Box 2" o:spid="_x0000_s1026" type="#_x0000_t202" style="position:absolute;left:0;text-align:left;margin-left:-3.7pt;margin-top:-7.45pt;width:201.75pt;height:4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" strokeweight="2.25pt">
                <v:stroke linestyle="thinThin"/>
                <v:textbox inset="5.85pt,.7pt,5.85pt,.7pt">
                  <w:txbxContent>
                    <w:p w14:paraId="79B168C6" w14:textId="77777777" w:rsidR="00A15598" w:rsidRPr="00A15598" w:rsidRDefault="00A15598" w:rsidP="00A15598">
                      <w:pPr>
                        <w:spacing w:line="280" w:lineRule="exact"/>
                        <w:jc w:val="left"/>
                        <w:rPr>
                          <w:b/>
                          <w:sz w:val="17"/>
                          <w:szCs w:val="17"/>
                        </w:rPr>
                      </w:pPr>
                      <w:r w:rsidRPr="00A15598">
                        <w:rPr>
                          <w:rFonts w:hint="eastAsia"/>
                          <w:b/>
                          <w:sz w:val="17"/>
                          <w:szCs w:val="17"/>
                        </w:rPr>
                        <w:t>●日本国憲法</w:t>
                      </w:r>
                    </w:p>
                    <w:p w14:paraId="260D66A6" w14:textId="77777777" w:rsidR="00A15598" w:rsidRPr="00A15598" w:rsidRDefault="00A15598" w:rsidP="00A15598">
                      <w:pPr>
                        <w:spacing w:line="280" w:lineRule="exact"/>
                        <w:jc w:val="left"/>
                        <w:rPr>
                          <w:sz w:val="17"/>
                          <w:szCs w:val="17"/>
                        </w:rPr>
                      </w:pPr>
                      <w:r w:rsidRPr="00A15598">
                        <w:rPr>
                          <w:rFonts w:hint="eastAsia"/>
                          <w:sz w:val="17"/>
                          <w:szCs w:val="17"/>
                        </w:rPr>
                        <w:t xml:space="preserve">→公布　</w:t>
                      </w:r>
                      <w:r w:rsidRPr="00A15598">
                        <w:rPr>
                          <w:rFonts w:hint="eastAsia"/>
                          <w:sz w:val="17"/>
                          <w:szCs w:val="17"/>
                        </w:rPr>
                        <w:t>1946(</w:t>
                      </w:r>
                      <w:r w:rsidRPr="00A15598">
                        <w:rPr>
                          <w:rFonts w:hint="eastAsia"/>
                          <w:sz w:val="17"/>
                          <w:szCs w:val="17"/>
                        </w:rPr>
                        <w:t>昭和</w:t>
                      </w:r>
                      <w:r w:rsidRPr="00A15598">
                        <w:rPr>
                          <w:rFonts w:hint="eastAsia"/>
                          <w:sz w:val="17"/>
                          <w:szCs w:val="17"/>
                        </w:rPr>
                        <w:t>21)</w:t>
                      </w:r>
                      <w:r w:rsidRPr="00A15598">
                        <w:rPr>
                          <w:rFonts w:hint="eastAsia"/>
                          <w:sz w:val="17"/>
                          <w:szCs w:val="17"/>
                        </w:rPr>
                        <w:t>年</w:t>
                      </w:r>
                      <w:r w:rsidRPr="00A15598">
                        <w:rPr>
                          <w:rFonts w:hint="eastAsia"/>
                          <w:sz w:val="17"/>
                          <w:szCs w:val="17"/>
                        </w:rPr>
                        <w:t>11</w:t>
                      </w:r>
                      <w:r w:rsidRPr="00A15598">
                        <w:rPr>
                          <w:rFonts w:hint="eastAsia"/>
                          <w:sz w:val="17"/>
                          <w:szCs w:val="17"/>
                        </w:rPr>
                        <w:t>月</w:t>
                      </w:r>
                      <w:r w:rsidRPr="00A15598">
                        <w:rPr>
                          <w:rFonts w:hint="eastAsia"/>
                          <w:sz w:val="17"/>
                          <w:szCs w:val="17"/>
                        </w:rPr>
                        <w:t>3</w:t>
                      </w:r>
                      <w:r w:rsidRPr="00A15598">
                        <w:rPr>
                          <w:rFonts w:hint="eastAsia"/>
                          <w:sz w:val="17"/>
                          <w:szCs w:val="17"/>
                        </w:rPr>
                        <w:t>日</w:t>
                      </w:r>
                    </w:p>
                    <w:p w14:paraId="6B27A560" w14:textId="15DB2C08" w:rsidR="00A15598" w:rsidRPr="00322B3F" w:rsidRDefault="00A15598" w:rsidP="00A15598">
                      <w:pPr>
                        <w:spacing w:line="280" w:lineRule="exact"/>
                        <w:jc w:val="left"/>
                        <w:rPr>
                          <w:sz w:val="17"/>
                          <w:szCs w:val="17"/>
                        </w:rPr>
                      </w:pPr>
                      <w:r w:rsidRPr="00A15598">
                        <w:rPr>
                          <w:rFonts w:hint="eastAsia"/>
                          <w:sz w:val="17"/>
                          <w:szCs w:val="17"/>
                        </w:rPr>
                        <w:t xml:space="preserve">→施行　</w:t>
                      </w:r>
                      <w:r w:rsidRPr="00A15598">
                        <w:rPr>
                          <w:rFonts w:hint="eastAsia"/>
                          <w:sz w:val="17"/>
                          <w:szCs w:val="17"/>
                        </w:rPr>
                        <w:t>1947(</w:t>
                      </w:r>
                      <w:r w:rsidR="002C783C">
                        <w:rPr>
                          <w:rFonts w:hint="eastAsia"/>
                          <w:sz w:val="17"/>
                          <w:szCs w:val="17"/>
                        </w:rPr>
                        <w:t>昭和</w:t>
                      </w:r>
                      <w:r w:rsidRPr="00A15598">
                        <w:rPr>
                          <w:rFonts w:hint="eastAsia"/>
                          <w:sz w:val="17"/>
                          <w:szCs w:val="17"/>
                        </w:rPr>
                        <w:t>22)</w:t>
                      </w:r>
                      <w:r w:rsidRPr="00A15598">
                        <w:rPr>
                          <w:rFonts w:hint="eastAsia"/>
                          <w:sz w:val="17"/>
                          <w:szCs w:val="17"/>
                        </w:rPr>
                        <w:t>年</w:t>
                      </w:r>
                      <w:r w:rsidRPr="00A15598">
                        <w:rPr>
                          <w:rFonts w:hint="eastAsia"/>
                          <w:sz w:val="17"/>
                          <w:szCs w:val="17"/>
                        </w:rPr>
                        <w:t>5</w:t>
                      </w:r>
                      <w:r w:rsidRPr="00A15598">
                        <w:rPr>
                          <w:rFonts w:hint="eastAsia"/>
                          <w:sz w:val="17"/>
                          <w:szCs w:val="17"/>
                        </w:rPr>
                        <w:t>月</w:t>
                      </w:r>
                      <w:r w:rsidRPr="00A15598">
                        <w:rPr>
                          <w:rFonts w:hint="eastAsia"/>
                          <w:sz w:val="17"/>
                          <w:szCs w:val="17"/>
                        </w:rPr>
                        <w:t>3</w:t>
                      </w:r>
                      <w:r w:rsidRPr="00A15598">
                        <w:rPr>
                          <w:rFonts w:hint="eastAsia"/>
                          <w:sz w:val="17"/>
                          <w:szCs w:val="17"/>
                        </w:rPr>
                        <w:t>日</w:t>
                      </w:r>
                      <w:r>
                        <w:rPr>
                          <w:rFonts w:hint="eastAsia"/>
                          <w:sz w:val="17"/>
                          <w:szCs w:val="17"/>
                        </w:rPr>
                        <w:t xml:space="preserve"> </w:t>
                      </w:r>
                    </w:p>
                    <w:p w14:paraId="6B00411E" w14:textId="77777777" w:rsidR="00A15598" w:rsidRDefault="00A15598"/>
                  </w:txbxContent>
                </v:textbox>
              </v:shape>
            </w:pict>
          </mc:Fallback>
        </mc:AlternateContent>
      </w:r>
    </w:p>
    <w:p w14:paraId="6B7DFC16" w14:textId="77777777" w:rsidR="00A15598" w:rsidRPr="00BE295D" w:rsidRDefault="00A15598" w:rsidP="00713576">
      <w:pPr>
        <w:spacing w:line="280" w:lineRule="exact"/>
        <w:rPr>
          <w:color w:val="000000" w:themeColor="text1"/>
          <w:sz w:val="17"/>
          <w:szCs w:val="17"/>
        </w:rPr>
      </w:pPr>
    </w:p>
    <w:p w14:paraId="5B3CC568" w14:textId="77777777" w:rsidR="00A15598" w:rsidRPr="00BE295D" w:rsidRDefault="00A15598" w:rsidP="00713576">
      <w:pPr>
        <w:spacing w:line="280" w:lineRule="exact"/>
        <w:rPr>
          <w:color w:val="000000" w:themeColor="text1"/>
          <w:sz w:val="17"/>
          <w:szCs w:val="17"/>
        </w:rPr>
      </w:pPr>
    </w:p>
    <w:p w14:paraId="456DFC46" w14:textId="77777777" w:rsidR="00D4785F" w:rsidRPr="00BE295D" w:rsidRDefault="00D4785F" w:rsidP="00713576">
      <w:pPr>
        <w:spacing w:line="280" w:lineRule="exact"/>
        <w:rPr>
          <w:color w:val="000000" w:themeColor="text1"/>
          <w:sz w:val="17"/>
          <w:szCs w:val="17"/>
        </w:rPr>
      </w:pPr>
      <w:r w:rsidRPr="00BE295D">
        <w:rPr>
          <w:rFonts w:ascii="ＭＳ ゴシック" w:eastAsia="ＭＳ ゴシック" w:hAnsi="ＭＳ ゴシック" w:hint="eastAsia"/>
          <w:b/>
          <w:color w:val="000000" w:themeColor="text1"/>
          <w:sz w:val="17"/>
          <w:szCs w:val="17"/>
        </w:rPr>
        <w:t>前文</w:t>
      </w:r>
      <w:r w:rsidRPr="00BE295D">
        <w:rPr>
          <w:rFonts w:hint="eastAsia"/>
          <w:color w:val="000000" w:themeColor="text1"/>
          <w:sz w:val="17"/>
          <w:szCs w:val="17"/>
        </w:rPr>
        <w:t xml:space="preserve">　</w:t>
      </w:r>
    </w:p>
    <w:p w14:paraId="2773ECF0" w14:textId="77777777" w:rsidR="00322B3F" w:rsidRPr="00BE295D" w:rsidRDefault="00322B3F" w:rsidP="00713576">
      <w:pPr>
        <w:spacing w:line="280" w:lineRule="exact"/>
        <w:ind w:right="-1" w:firstLineChars="100" w:firstLine="170"/>
        <w:rPr>
          <w:color w:val="000000" w:themeColor="text1"/>
          <w:sz w:val="17"/>
          <w:szCs w:val="17"/>
        </w:rPr>
      </w:pPr>
      <w:r w:rsidRPr="00BE295D">
        <w:rPr>
          <w:rFonts w:hint="eastAsia"/>
          <w:color w:val="000000" w:themeColor="text1"/>
          <w:sz w:val="17"/>
          <w:szCs w:val="17"/>
        </w:rPr>
        <w:t>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w:t>
      </w:r>
    </w:p>
    <w:p w14:paraId="25556F0F" w14:textId="77777777" w:rsidR="00322B3F" w:rsidRPr="00BE295D" w:rsidRDefault="00322B3F" w:rsidP="00713576">
      <w:pPr>
        <w:spacing w:line="280" w:lineRule="exact"/>
        <w:ind w:right="-1" w:firstLineChars="100" w:firstLine="170"/>
        <w:rPr>
          <w:color w:val="000000" w:themeColor="text1"/>
          <w:sz w:val="17"/>
          <w:szCs w:val="17"/>
        </w:rPr>
      </w:pPr>
      <w:r w:rsidRPr="00BE295D">
        <w:rPr>
          <w:rFonts w:hint="eastAsia"/>
          <w:color w:val="000000" w:themeColor="text1"/>
          <w:sz w:val="17"/>
          <w:szCs w:val="17"/>
        </w:rP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ゐる国際社会において，名誉ある地位を占めたいと思ふ。われらは，全世界の国民が，ひとしく恐怖と欠乏から免かれ，平和のうちに生存する権利を有することを確認する。</w:t>
      </w:r>
    </w:p>
    <w:p w14:paraId="59924AF2"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 xml:space="preserve">　われらは，いづれの国家も，自国のことのみに専念して他国を無視してはならないのであつて，政治道徳の法則は，普遍的なものであり，この法則に従ふことは，自国の主権を維持し，他国と対等関係に立たうとする各国の責務であると信ずる。</w:t>
      </w:r>
    </w:p>
    <w:p w14:paraId="5C51FE1A"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 xml:space="preserve">　日本国民は，国家の名誉にかけ，全力をあげてこの崇高な理想と目的を達成することを誓ふ。</w:t>
      </w:r>
    </w:p>
    <w:p w14:paraId="508E23A1" w14:textId="77777777" w:rsidR="00322B3F" w:rsidRPr="00BE295D" w:rsidRDefault="00322B3F" w:rsidP="00713576">
      <w:pPr>
        <w:spacing w:line="280" w:lineRule="exact"/>
        <w:ind w:right="-1"/>
        <w:rPr>
          <w:color w:val="000000" w:themeColor="text1"/>
          <w:sz w:val="17"/>
          <w:szCs w:val="17"/>
        </w:rPr>
      </w:pPr>
    </w:p>
    <w:p w14:paraId="77F9BED0"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第1章　天皇</w:t>
      </w:r>
    </w:p>
    <w:p w14:paraId="431A1DE9"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 条【天皇の地位，国民主権】</w:t>
      </w:r>
    </w:p>
    <w:p w14:paraId="5BFA404B"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天皇は，日本国の象徴であり日本国民統合の象徴であつて，この地位は，主権の存する日本国民の総意に基く。</w:t>
      </w:r>
    </w:p>
    <w:p w14:paraId="2A81767B"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 条【皇位の世襲と継承】</w:t>
      </w:r>
    </w:p>
    <w:p w14:paraId="43AB227A"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皇位は，世襲のものであつて，国会の議決した皇室典範の定めるところにより，これを継承する。</w:t>
      </w:r>
    </w:p>
    <w:p w14:paraId="17567B57"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第3 条【天皇の国事行為と内閣の助言・承認及およ</w:t>
      </w:r>
      <w:r w:rsidRPr="00BE295D">
        <w:rPr>
          <w:rFonts w:ascii="ＭＳ ゴシック" w:eastAsia="ＭＳ ゴシック" w:hAnsi="ＭＳ ゴシック" w:hint="eastAsia"/>
          <w:b/>
          <w:color w:val="000000" w:themeColor="text1"/>
          <w:sz w:val="17"/>
          <w:szCs w:val="17"/>
        </w:rPr>
        <w:t>び責任】</w:t>
      </w:r>
    </w:p>
    <w:p w14:paraId="6BC663FD"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天皇の国事に関するすべての行為には，内閣の助言と承認を必要とし，内閣が，その責任を負ふ。</w:t>
      </w:r>
    </w:p>
    <w:p w14:paraId="34F6C145"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第4 条【天皇の権能の限界，国事行為の委任】</w:t>
      </w:r>
    </w:p>
    <w:p w14:paraId="79613E51"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①天皇は，この憲法の定める国事に関する行為のみを行ひ，国政に関する権能を有しない。</w:t>
      </w:r>
    </w:p>
    <w:p w14:paraId="22A0A9DB"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②天皇は，法律の定めるところにより，その国事に関する行為を委任することができる。</w:t>
      </w:r>
    </w:p>
    <w:p w14:paraId="08A0F6ED"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第5 条【摂政】</w:t>
      </w:r>
    </w:p>
    <w:p w14:paraId="222D96B3"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皇室典範の定めるところにより摂政を置くときは，摂政は，天皇の名でその国事に関する行為を行ふ。この場合には，前条第１項の規定を準用する。</w:t>
      </w:r>
    </w:p>
    <w:p w14:paraId="49FB1822" w14:textId="77777777" w:rsidR="00322B3F" w:rsidRPr="00BE295D" w:rsidRDefault="00322B3F" w:rsidP="00713576">
      <w:pPr>
        <w:spacing w:line="280" w:lineRule="exact"/>
        <w:ind w:right="-1"/>
        <w:rPr>
          <w:color w:val="000000" w:themeColor="text1"/>
          <w:sz w:val="17"/>
          <w:szCs w:val="17"/>
        </w:rPr>
      </w:pPr>
      <w:r w:rsidRPr="00BE295D">
        <w:rPr>
          <w:rFonts w:ascii="ＭＳ ゴシック" w:eastAsia="ＭＳ ゴシック" w:hAnsi="ＭＳ ゴシック" w:hint="eastAsia"/>
          <w:b/>
          <w:color w:val="000000" w:themeColor="text1"/>
          <w:sz w:val="17"/>
          <w:szCs w:val="17"/>
        </w:rPr>
        <w:t>第6 条【天皇の国事行為（1）－任命権】</w:t>
      </w:r>
      <w:r w:rsidRPr="00BE295D">
        <w:rPr>
          <w:rFonts w:hint="eastAsia"/>
          <w:color w:val="000000" w:themeColor="text1"/>
          <w:sz w:val="17"/>
          <w:szCs w:val="17"/>
        </w:rPr>
        <w:t xml:space="preserve">　</w:t>
      </w:r>
    </w:p>
    <w:p w14:paraId="40D9B8A7"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①天皇は，国会の指名に基いて，内閣総理大臣を任命する。</w:t>
      </w:r>
    </w:p>
    <w:p w14:paraId="7B8DB282"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②天皇は，内閣の指名に基いて，最高裁判所の長たる裁判官を任命する。</w:t>
      </w:r>
    </w:p>
    <w:p w14:paraId="06062F40"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第7 条【天皇の国事行為（2）－その他】</w:t>
      </w:r>
    </w:p>
    <w:p w14:paraId="364F4DD8"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天皇は，内閣の助言と承認により，国民のために，左の国事に関する行為を行ふ。</w:t>
      </w:r>
    </w:p>
    <w:p w14:paraId="1B6A15A9"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１　憲法改正，法律，政令及び条約を公布すること。</w:t>
      </w:r>
    </w:p>
    <w:p w14:paraId="4FCDC517"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２　国会を召集すること。</w:t>
      </w:r>
    </w:p>
    <w:p w14:paraId="240EF540"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３　衆議院を解散すること。</w:t>
      </w:r>
    </w:p>
    <w:p w14:paraId="6CE34F52"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４　国会議員の総選挙の施行を公示すること。</w:t>
      </w:r>
    </w:p>
    <w:p w14:paraId="6766EA08"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５　国務大臣及び法律の定めるその他の官吏の任免並びに全権委任状及び大使及び公使の信任状を認証すること。</w:t>
      </w:r>
    </w:p>
    <w:p w14:paraId="722D2ED0"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６　大赦，特赦，減刑，刑の執行の免除及び復権を認証すること。</w:t>
      </w:r>
    </w:p>
    <w:p w14:paraId="4A69CFB5"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７　栄典を授与すること。</w:t>
      </w:r>
    </w:p>
    <w:p w14:paraId="58522D31"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８　批准書及び法律の定めるその他の外交文書を認証すること。</w:t>
      </w:r>
    </w:p>
    <w:p w14:paraId="639C93DB"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９　外国の大使及び公使を接受すること。</w:t>
      </w:r>
    </w:p>
    <w:p w14:paraId="08E11759" w14:textId="77777777" w:rsidR="00322B3F" w:rsidRPr="00BE295D" w:rsidRDefault="00322B3F" w:rsidP="00713576">
      <w:pPr>
        <w:spacing w:line="280" w:lineRule="exact"/>
        <w:ind w:right="-1"/>
        <w:rPr>
          <w:color w:val="000000" w:themeColor="text1"/>
          <w:sz w:val="17"/>
          <w:szCs w:val="17"/>
        </w:rPr>
      </w:pPr>
      <w:r w:rsidRPr="00BE295D">
        <w:rPr>
          <w:rFonts w:hint="eastAsia"/>
          <w:color w:val="000000" w:themeColor="text1"/>
          <w:sz w:val="17"/>
          <w:szCs w:val="17"/>
        </w:rPr>
        <w:t>10</w:t>
      </w:r>
      <w:r w:rsidRPr="00BE295D">
        <w:rPr>
          <w:rFonts w:hint="eastAsia"/>
          <w:color w:val="000000" w:themeColor="text1"/>
          <w:sz w:val="17"/>
          <w:szCs w:val="17"/>
        </w:rPr>
        <w:t xml:space="preserve">　儀式を行ふこと。</w:t>
      </w:r>
    </w:p>
    <w:p w14:paraId="3E495C31"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第8 条【皇室の財産授受】</w:t>
      </w:r>
    </w:p>
    <w:p w14:paraId="1F6299BF" w14:textId="77777777" w:rsidR="00322B3F" w:rsidRPr="00BE295D" w:rsidRDefault="00566AF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322B3F" w:rsidRPr="00BE295D">
        <w:rPr>
          <w:rFonts w:hint="eastAsia"/>
          <w:color w:val="000000" w:themeColor="text1"/>
          <w:sz w:val="17"/>
          <w:szCs w:val="17"/>
        </w:rPr>
        <w:t>皇室に財産を譲り渡し，又は皇室が，財産を譲り受け，若しくは賜与することは，国会の議決に基かなければならない。</w:t>
      </w:r>
    </w:p>
    <w:p w14:paraId="24B0F4FA" w14:textId="77777777" w:rsidR="00E60C27" w:rsidRPr="00BE295D" w:rsidRDefault="00E60C27" w:rsidP="00713576">
      <w:pPr>
        <w:spacing w:line="280" w:lineRule="exact"/>
        <w:ind w:right="-1"/>
        <w:rPr>
          <w:color w:val="000000" w:themeColor="text1"/>
          <w:sz w:val="17"/>
          <w:szCs w:val="17"/>
        </w:rPr>
      </w:pPr>
    </w:p>
    <w:p w14:paraId="33B2E453"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第2章　戦争の放棄</w:t>
      </w:r>
    </w:p>
    <w:p w14:paraId="70EE2542" w14:textId="77777777" w:rsidR="00322B3F" w:rsidRPr="00BE295D" w:rsidRDefault="00322B3F"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第9 条【戦争の放棄 ，戦力の不保持，交戦権の否認】</w:t>
      </w:r>
    </w:p>
    <w:p w14:paraId="4131778A" w14:textId="1AE18721" w:rsidR="00C3108D" w:rsidRPr="00BE295D" w:rsidRDefault="00322B3F" w:rsidP="00825102">
      <w:pPr>
        <w:spacing w:line="280" w:lineRule="exact"/>
        <w:ind w:right="-1"/>
        <w:rPr>
          <w:color w:val="000000" w:themeColor="text1"/>
          <w:sz w:val="17"/>
          <w:szCs w:val="17"/>
        </w:rPr>
      </w:pPr>
      <w:r w:rsidRPr="00BE295D">
        <w:rPr>
          <w:rFonts w:hint="eastAsia"/>
          <w:color w:val="000000" w:themeColor="text1"/>
          <w:sz w:val="17"/>
          <w:szCs w:val="17"/>
        </w:rPr>
        <w:t>①日本国民は，正義と秩序を基調とする国際平和を誠実に希求し，国権の発動たる戦争と，武力による威嚇又は武力の行使は，国際紛争を解決する手段とし</w:t>
      </w:r>
      <w:r w:rsidR="00C3108D" w:rsidRPr="00BE295D">
        <w:rPr>
          <w:rFonts w:hint="eastAsia"/>
          <w:color w:val="000000" w:themeColor="text1"/>
          <w:sz w:val="17"/>
          <w:szCs w:val="17"/>
        </w:rPr>
        <w:t xml:space="preserve"> </w:t>
      </w:r>
    </w:p>
    <w:p w14:paraId="5376869F" w14:textId="483ADC22" w:rsidR="00C82CB4" w:rsidRPr="00BE295D" w:rsidRDefault="000729F8" w:rsidP="00713576">
      <w:pPr>
        <w:spacing w:line="280" w:lineRule="exact"/>
        <w:ind w:right="-1"/>
        <w:rPr>
          <w:color w:val="000000" w:themeColor="text1"/>
          <w:sz w:val="17"/>
          <w:szCs w:val="17"/>
        </w:rPr>
      </w:pPr>
      <w:r w:rsidRPr="00BE295D">
        <w:rPr>
          <w:noProof/>
          <w:color w:val="000000" w:themeColor="text1"/>
          <w:sz w:val="17"/>
          <w:szCs w:val="17"/>
        </w:rPr>
        <w:lastRenderedPageBreak/>
        <mc:AlternateContent>
          <mc:Choice Requires="wps">
            <w:drawing>
              <wp:anchor distT="0" distB="0" distL="114300" distR="114300" simplePos="0" relativeHeight="251654144" behindDoc="0" locked="0" layoutInCell="1" allowOverlap="1" wp14:anchorId="2757AE8D" wp14:editId="4B629638">
                <wp:simplePos x="0" y="0"/>
                <wp:positionH relativeFrom="column">
                  <wp:posOffset>-29210</wp:posOffset>
                </wp:positionH>
                <wp:positionV relativeFrom="paragraph">
                  <wp:posOffset>11712</wp:posOffset>
                </wp:positionV>
                <wp:extent cx="2562225" cy="776605"/>
                <wp:effectExtent l="17780" t="22860" r="20320" b="1968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76605"/>
                        </a:xfrm>
                        <a:prstGeom prst="rect">
                          <a:avLst/>
                        </a:prstGeom>
                        <a:solidFill>
                          <a:srgbClr val="FFFFFF"/>
                        </a:solidFill>
                        <a:ln w="28575" cmpd="dbl">
                          <a:solidFill>
                            <a:srgbClr val="000000"/>
                          </a:solidFill>
                          <a:miter lim="800000"/>
                          <a:headEnd/>
                          <a:tailEnd/>
                        </a:ln>
                      </wps:spPr>
                      <wps:txbx>
                        <w:txbxContent>
                          <w:p w14:paraId="6D2FF9AD" w14:textId="77777777" w:rsidR="00C82CB4" w:rsidRPr="00C82CB4" w:rsidRDefault="00C82CB4" w:rsidP="00C82CB4">
                            <w:pPr>
                              <w:spacing w:line="280" w:lineRule="exact"/>
                              <w:ind w:right="-1"/>
                              <w:rPr>
                                <w:b/>
                                <w:sz w:val="17"/>
                                <w:szCs w:val="17"/>
                              </w:rPr>
                            </w:pPr>
                            <w:r w:rsidRPr="00C82CB4">
                              <w:rPr>
                                <w:rFonts w:hint="eastAsia"/>
                                <w:b/>
                                <w:sz w:val="17"/>
                                <w:szCs w:val="17"/>
                              </w:rPr>
                              <w:t>●男女雇用機会均等法</w:t>
                            </w:r>
                            <w:r>
                              <w:rPr>
                                <w:rFonts w:hint="eastAsia"/>
                                <w:b/>
                                <w:sz w:val="17"/>
                                <w:szCs w:val="17"/>
                              </w:rPr>
                              <w:t>（</w:t>
                            </w:r>
                            <w:r w:rsidRPr="00C82CB4">
                              <w:rPr>
                                <w:rFonts w:hint="eastAsia"/>
                                <w:b/>
                                <w:sz w:val="17"/>
                                <w:szCs w:val="17"/>
                              </w:rPr>
                              <w:t>抄</w:t>
                            </w:r>
                            <w:r>
                              <w:rPr>
                                <w:rFonts w:hint="eastAsia"/>
                                <w:b/>
                                <w:sz w:val="17"/>
                                <w:szCs w:val="17"/>
                              </w:rPr>
                              <w:t>）</w:t>
                            </w:r>
                          </w:p>
                          <w:p w14:paraId="648A4979" w14:textId="77777777" w:rsidR="00C82CB4" w:rsidRPr="00C82CB4" w:rsidRDefault="00C82CB4" w:rsidP="00C82CB4">
                            <w:pPr>
                              <w:spacing w:line="280" w:lineRule="exact"/>
                              <w:jc w:val="left"/>
                              <w:rPr>
                                <w:sz w:val="17"/>
                                <w:szCs w:val="17"/>
                              </w:rPr>
                            </w:pPr>
                            <w:r w:rsidRPr="00C82CB4">
                              <w:rPr>
                                <w:rFonts w:hint="eastAsia"/>
                                <w:sz w:val="17"/>
                                <w:szCs w:val="17"/>
                              </w:rPr>
                              <w:t>雇用の分野における男女の均等な機会及び待遇の確保等に関する法律</w:t>
                            </w:r>
                          </w:p>
                          <w:p w14:paraId="283188E4" w14:textId="4CE073D8" w:rsidR="00C82CB4" w:rsidRDefault="00552981" w:rsidP="00C82CB4">
                            <w:pPr>
                              <w:spacing w:line="280" w:lineRule="exact"/>
                              <w:jc w:val="left"/>
                            </w:pPr>
                            <w:r w:rsidRPr="00552981">
                              <w:rPr>
                                <w:rFonts w:hint="eastAsia"/>
                                <w:sz w:val="17"/>
                                <w:szCs w:val="17"/>
                              </w:rPr>
                              <w:t>（昭和四十七年法律第百十三号）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AE8D" id="Text Box 7" o:spid="_x0000_s1027" type="#_x0000_t202" style="position:absolute;left:0;text-align:left;margin-left:-2.3pt;margin-top:.9pt;width:201.75pt;height:6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" strokeweight="2.25pt">
                <v:stroke linestyle="thinThin"/>
                <v:textbox inset="5.85pt,.7pt,5.85pt,.7pt">
                  <w:txbxContent>
                    <w:p w14:paraId="6D2FF9AD" w14:textId="77777777" w:rsidR="00C82CB4" w:rsidRPr="00C82CB4" w:rsidRDefault="00C82CB4" w:rsidP="00C82CB4">
                      <w:pPr>
                        <w:spacing w:line="280" w:lineRule="exact"/>
                        <w:ind w:right="-1"/>
                        <w:rPr>
                          <w:b/>
                          <w:sz w:val="17"/>
                          <w:szCs w:val="17"/>
                        </w:rPr>
                      </w:pPr>
                      <w:r w:rsidRPr="00C82CB4">
                        <w:rPr>
                          <w:rFonts w:hint="eastAsia"/>
                          <w:b/>
                          <w:sz w:val="17"/>
                          <w:szCs w:val="17"/>
                        </w:rPr>
                        <w:t>●男女雇用機会均等法</w:t>
                      </w:r>
                      <w:r>
                        <w:rPr>
                          <w:rFonts w:hint="eastAsia"/>
                          <w:b/>
                          <w:sz w:val="17"/>
                          <w:szCs w:val="17"/>
                        </w:rPr>
                        <w:t>（</w:t>
                      </w:r>
                      <w:r w:rsidRPr="00C82CB4">
                        <w:rPr>
                          <w:rFonts w:hint="eastAsia"/>
                          <w:b/>
                          <w:sz w:val="17"/>
                          <w:szCs w:val="17"/>
                        </w:rPr>
                        <w:t>抄</w:t>
                      </w:r>
                      <w:r>
                        <w:rPr>
                          <w:rFonts w:hint="eastAsia"/>
                          <w:b/>
                          <w:sz w:val="17"/>
                          <w:szCs w:val="17"/>
                        </w:rPr>
                        <w:t>）</w:t>
                      </w:r>
                    </w:p>
                    <w:p w14:paraId="648A4979" w14:textId="77777777" w:rsidR="00C82CB4" w:rsidRPr="00C82CB4" w:rsidRDefault="00C82CB4" w:rsidP="00C82CB4">
                      <w:pPr>
                        <w:spacing w:line="280" w:lineRule="exact"/>
                        <w:jc w:val="left"/>
                        <w:rPr>
                          <w:sz w:val="17"/>
                          <w:szCs w:val="17"/>
                        </w:rPr>
                      </w:pPr>
                      <w:r w:rsidRPr="00C82CB4">
                        <w:rPr>
                          <w:rFonts w:hint="eastAsia"/>
                          <w:sz w:val="17"/>
                          <w:szCs w:val="17"/>
                        </w:rPr>
                        <w:t>雇用の分野における男女の均等な機会及び待遇の確保等に関する法律</w:t>
                      </w:r>
                    </w:p>
                    <w:p w14:paraId="283188E4" w14:textId="4CE073D8" w:rsidR="00C82CB4" w:rsidRDefault="00552981" w:rsidP="00C82CB4">
                      <w:pPr>
                        <w:spacing w:line="280" w:lineRule="exact"/>
                        <w:jc w:val="left"/>
                      </w:pPr>
                      <w:r w:rsidRPr="00552981">
                        <w:rPr>
                          <w:rFonts w:hint="eastAsia"/>
                          <w:sz w:val="17"/>
                          <w:szCs w:val="17"/>
                        </w:rPr>
                        <w:t>（昭和四十七年法律第百十三号）</w:t>
                      </w:r>
                    </w:p>
                  </w:txbxContent>
                </v:textbox>
              </v:shape>
            </w:pict>
          </mc:Fallback>
        </mc:AlternateContent>
      </w:r>
    </w:p>
    <w:p w14:paraId="05176CC3" w14:textId="75E021EB" w:rsidR="00C82CB4" w:rsidRPr="00BE295D" w:rsidRDefault="00C82CB4" w:rsidP="00713576">
      <w:pPr>
        <w:spacing w:line="280" w:lineRule="exact"/>
        <w:ind w:right="-1"/>
        <w:rPr>
          <w:color w:val="000000" w:themeColor="text1"/>
          <w:sz w:val="17"/>
          <w:szCs w:val="17"/>
        </w:rPr>
      </w:pPr>
    </w:p>
    <w:p w14:paraId="32822750" w14:textId="77777777" w:rsidR="00C3108D" w:rsidRPr="00BE295D" w:rsidRDefault="00C3108D" w:rsidP="00713576">
      <w:pPr>
        <w:spacing w:line="280" w:lineRule="exact"/>
        <w:ind w:right="-1"/>
        <w:rPr>
          <w:color w:val="000000" w:themeColor="text1"/>
          <w:sz w:val="17"/>
          <w:szCs w:val="17"/>
        </w:rPr>
      </w:pPr>
    </w:p>
    <w:p w14:paraId="6EB43700" w14:textId="77777777" w:rsidR="00C82CB4" w:rsidRPr="00BE295D" w:rsidRDefault="00C82CB4" w:rsidP="00713576">
      <w:pPr>
        <w:spacing w:line="280" w:lineRule="exact"/>
        <w:ind w:right="-1"/>
        <w:rPr>
          <w:color w:val="000000" w:themeColor="text1"/>
          <w:sz w:val="17"/>
          <w:szCs w:val="17"/>
        </w:rPr>
      </w:pPr>
    </w:p>
    <w:p w14:paraId="12AEE3C1" w14:textId="77777777" w:rsidR="00C82CB4" w:rsidRPr="00BE295D" w:rsidRDefault="00C82CB4" w:rsidP="00713576">
      <w:pPr>
        <w:spacing w:line="280" w:lineRule="exact"/>
        <w:ind w:right="-1"/>
        <w:rPr>
          <w:color w:val="000000" w:themeColor="text1"/>
          <w:sz w:val="17"/>
          <w:szCs w:val="17"/>
        </w:rPr>
      </w:pPr>
    </w:p>
    <w:p w14:paraId="5A641431" w14:textId="77777777"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 章　総則</w:t>
      </w:r>
    </w:p>
    <w:p w14:paraId="4C6774AA" w14:textId="77777777"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 条【目的】</w:t>
      </w:r>
    </w:p>
    <w:p w14:paraId="37F387EF" w14:textId="77777777" w:rsidR="00497CE2" w:rsidRPr="00BE295D" w:rsidRDefault="00497CE2" w:rsidP="00713576">
      <w:pPr>
        <w:spacing w:line="280" w:lineRule="exact"/>
        <w:ind w:right="-1"/>
        <w:rPr>
          <w:color w:val="000000" w:themeColor="text1"/>
          <w:sz w:val="17"/>
          <w:szCs w:val="17"/>
        </w:rPr>
      </w:pPr>
      <w:r w:rsidRPr="00BE295D">
        <w:rPr>
          <w:rFonts w:hint="eastAsia"/>
          <w:color w:val="000000" w:themeColor="text1"/>
          <w:sz w:val="17"/>
          <w:szCs w:val="17"/>
        </w:rPr>
        <w:t xml:space="preserve">　この法律は，法の下の平等を保障する日本国憲法の理念にのつとり雇用の分野における男女の均等な機会及び待遇の確保を図るとともに，女性労働者の就業に関して妊娠中及び出産後の健康の確保を図る等の措置を推進することを目的とする。</w:t>
      </w:r>
    </w:p>
    <w:p w14:paraId="14B29E10" w14:textId="77777777"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 条【基本的理念】</w:t>
      </w:r>
    </w:p>
    <w:p w14:paraId="2366952B" w14:textId="16A1D459" w:rsidR="00497CE2" w:rsidRPr="00BE295D" w:rsidRDefault="00497CE2" w:rsidP="00713576">
      <w:pPr>
        <w:spacing w:line="280" w:lineRule="exact"/>
        <w:ind w:right="-1"/>
        <w:rPr>
          <w:color w:val="000000" w:themeColor="text1"/>
          <w:sz w:val="17"/>
          <w:szCs w:val="17"/>
        </w:rPr>
      </w:pPr>
      <w:r w:rsidRPr="00BE295D">
        <w:rPr>
          <w:rFonts w:hint="eastAsia"/>
          <w:color w:val="000000" w:themeColor="text1"/>
          <w:sz w:val="17"/>
          <w:szCs w:val="17"/>
        </w:rPr>
        <w:t>①</w:t>
      </w:r>
      <w:r w:rsidR="002050D6" w:rsidRPr="00BE295D">
        <w:rPr>
          <w:rFonts w:hint="eastAsia"/>
          <w:color w:val="000000" w:themeColor="text1"/>
          <w:sz w:val="17"/>
          <w:szCs w:val="17"/>
        </w:rPr>
        <w:t>この法律においては</w:t>
      </w:r>
      <w:r w:rsidR="00552981" w:rsidRPr="00BE295D">
        <w:rPr>
          <w:rFonts w:hint="eastAsia"/>
          <w:color w:val="000000" w:themeColor="text1"/>
          <w:sz w:val="17"/>
          <w:szCs w:val="17"/>
        </w:rPr>
        <w:t>，</w:t>
      </w:r>
      <w:r w:rsidR="002050D6" w:rsidRPr="00BE295D">
        <w:rPr>
          <w:rFonts w:hint="eastAsia"/>
          <w:color w:val="000000" w:themeColor="text1"/>
          <w:sz w:val="17"/>
          <w:szCs w:val="17"/>
        </w:rPr>
        <w:t>労働者が性別により差別されることなく</w:t>
      </w:r>
      <w:r w:rsidR="00552981" w:rsidRPr="00BE295D">
        <w:rPr>
          <w:rFonts w:hint="eastAsia"/>
          <w:color w:val="000000" w:themeColor="text1"/>
          <w:sz w:val="17"/>
          <w:szCs w:val="17"/>
        </w:rPr>
        <w:t>，</w:t>
      </w:r>
      <w:r w:rsidR="002050D6" w:rsidRPr="00BE295D">
        <w:rPr>
          <w:rFonts w:hint="eastAsia"/>
          <w:color w:val="000000" w:themeColor="text1"/>
          <w:sz w:val="17"/>
          <w:szCs w:val="17"/>
        </w:rPr>
        <w:t>また</w:t>
      </w:r>
      <w:r w:rsidR="00552981" w:rsidRPr="00BE295D">
        <w:rPr>
          <w:rFonts w:hint="eastAsia"/>
          <w:color w:val="000000" w:themeColor="text1"/>
          <w:sz w:val="17"/>
          <w:szCs w:val="17"/>
        </w:rPr>
        <w:t>，</w:t>
      </w:r>
      <w:r w:rsidR="002050D6" w:rsidRPr="00BE295D">
        <w:rPr>
          <w:rFonts w:hint="eastAsia"/>
          <w:color w:val="000000" w:themeColor="text1"/>
          <w:sz w:val="17"/>
          <w:szCs w:val="17"/>
        </w:rPr>
        <w:t>女性労働者にあつては母性を尊重されつつ</w:t>
      </w:r>
      <w:r w:rsidR="00552981" w:rsidRPr="00BE295D">
        <w:rPr>
          <w:rFonts w:hint="eastAsia"/>
          <w:color w:val="000000" w:themeColor="text1"/>
          <w:sz w:val="17"/>
          <w:szCs w:val="17"/>
        </w:rPr>
        <w:t>，</w:t>
      </w:r>
      <w:r w:rsidR="002050D6" w:rsidRPr="00BE295D">
        <w:rPr>
          <w:rFonts w:hint="eastAsia"/>
          <w:color w:val="000000" w:themeColor="text1"/>
          <w:sz w:val="17"/>
          <w:szCs w:val="17"/>
        </w:rPr>
        <w:t>充実した職業生活を営むことができるようにすることをその基本的理念とする。</w:t>
      </w:r>
    </w:p>
    <w:p w14:paraId="317565CB" w14:textId="5369F496" w:rsidR="00497CE2" w:rsidRPr="00BE295D" w:rsidRDefault="00497CE2" w:rsidP="00713576">
      <w:pPr>
        <w:spacing w:line="280" w:lineRule="exact"/>
        <w:ind w:right="-1"/>
        <w:rPr>
          <w:color w:val="000000" w:themeColor="text1"/>
          <w:sz w:val="17"/>
          <w:szCs w:val="17"/>
        </w:rPr>
      </w:pPr>
      <w:r w:rsidRPr="00BE295D">
        <w:rPr>
          <w:rFonts w:hint="eastAsia"/>
          <w:color w:val="000000" w:themeColor="text1"/>
          <w:sz w:val="17"/>
          <w:szCs w:val="17"/>
        </w:rPr>
        <w:t>②</w:t>
      </w:r>
      <w:r w:rsidR="002050D6" w:rsidRPr="00BE295D">
        <w:rPr>
          <w:rFonts w:hint="eastAsia"/>
          <w:color w:val="000000" w:themeColor="text1"/>
          <w:sz w:val="17"/>
          <w:szCs w:val="17"/>
        </w:rPr>
        <w:t>事業主並びに国及び地方公共団体は</w:t>
      </w:r>
      <w:r w:rsidR="00552981" w:rsidRPr="00BE295D">
        <w:rPr>
          <w:rFonts w:hint="eastAsia"/>
          <w:color w:val="000000" w:themeColor="text1"/>
          <w:sz w:val="17"/>
          <w:szCs w:val="17"/>
        </w:rPr>
        <w:t>，</w:t>
      </w:r>
      <w:r w:rsidR="002050D6" w:rsidRPr="00BE295D">
        <w:rPr>
          <w:rFonts w:hint="eastAsia"/>
          <w:color w:val="000000" w:themeColor="text1"/>
          <w:sz w:val="17"/>
          <w:szCs w:val="17"/>
        </w:rPr>
        <w:t>前項に規定する基本的理念に従つて</w:t>
      </w:r>
      <w:r w:rsidR="00552981" w:rsidRPr="00BE295D">
        <w:rPr>
          <w:rFonts w:hint="eastAsia"/>
          <w:color w:val="000000" w:themeColor="text1"/>
          <w:sz w:val="17"/>
          <w:szCs w:val="17"/>
        </w:rPr>
        <w:t>，</w:t>
      </w:r>
      <w:r w:rsidR="002050D6" w:rsidRPr="00BE295D">
        <w:rPr>
          <w:rFonts w:hint="eastAsia"/>
          <w:color w:val="000000" w:themeColor="text1"/>
          <w:sz w:val="17"/>
          <w:szCs w:val="17"/>
        </w:rPr>
        <w:t>労働者の職業生活の充実が図られるように努めなければならない。</w:t>
      </w:r>
    </w:p>
    <w:p w14:paraId="7FCEE80C" w14:textId="77777777" w:rsidR="00497CE2" w:rsidRPr="00BE295D" w:rsidRDefault="00497CE2" w:rsidP="00713576">
      <w:pPr>
        <w:spacing w:line="280" w:lineRule="exact"/>
        <w:ind w:right="-1"/>
        <w:rPr>
          <w:color w:val="000000" w:themeColor="text1"/>
          <w:sz w:val="17"/>
          <w:szCs w:val="17"/>
        </w:rPr>
      </w:pPr>
    </w:p>
    <w:p w14:paraId="3FA90341" w14:textId="77777777"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 章　雇用の分野における男女の均等な機会及び待遇の確保</w:t>
      </w:r>
    </w:p>
    <w:p w14:paraId="51EEA7DC" w14:textId="6561FF50"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第5 条【</w:t>
      </w:r>
      <w:r w:rsidR="002050D6" w:rsidRPr="00BE295D">
        <w:rPr>
          <w:rFonts w:ascii="ＭＳ ゴシック" w:eastAsia="ＭＳ ゴシック" w:hAnsi="ＭＳ ゴシック" w:hint="eastAsia"/>
          <w:b/>
          <w:color w:val="000000" w:themeColor="text1"/>
          <w:sz w:val="17"/>
          <w:szCs w:val="17"/>
        </w:rPr>
        <w:t>性別を理由とする差別の禁止</w:t>
      </w:r>
      <w:r w:rsidRPr="00BE295D">
        <w:rPr>
          <w:rFonts w:ascii="ＭＳ ゴシック" w:eastAsia="ＭＳ ゴシック" w:hAnsi="ＭＳ ゴシック" w:hint="eastAsia"/>
          <w:b/>
          <w:color w:val="000000" w:themeColor="text1"/>
          <w:sz w:val="17"/>
          <w:szCs w:val="17"/>
        </w:rPr>
        <w:t>】</w:t>
      </w:r>
    </w:p>
    <w:p w14:paraId="4BAA7531" w14:textId="4806AE00" w:rsidR="00497CE2" w:rsidRPr="00BE295D" w:rsidRDefault="00497CE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2050D6" w:rsidRPr="00BE295D">
        <w:rPr>
          <w:rFonts w:hint="eastAsia"/>
          <w:color w:val="000000" w:themeColor="text1"/>
          <w:sz w:val="17"/>
          <w:szCs w:val="17"/>
        </w:rPr>
        <w:t>事業主は</w:t>
      </w:r>
      <w:r w:rsidR="00552981" w:rsidRPr="00BE295D">
        <w:rPr>
          <w:rFonts w:hint="eastAsia"/>
          <w:color w:val="000000" w:themeColor="text1"/>
          <w:sz w:val="17"/>
          <w:szCs w:val="17"/>
        </w:rPr>
        <w:t>，</w:t>
      </w:r>
      <w:r w:rsidR="002050D6" w:rsidRPr="00BE295D">
        <w:rPr>
          <w:rFonts w:hint="eastAsia"/>
          <w:color w:val="000000" w:themeColor="text1"/>
          <w:sz w:val="17"/>
          <w:szCs w:val="17"/>
        </w:rPr>
        <w:t>労働者の募集及び採用について</w:t>
      </w:r>
      <w:r w:rsidR="00552981" w:rsidRPr="00BE295D">
        <w:rPr>
          <w:rFonts w:hint="eastAsia"/>
          <w:color w:val="000000" w:themeColor="text1"/>
          <w:sz w:val="17"/>
          <w:szCs w:val="17"/>
        </w:rPr>
        <w:t>，</w:t>
      </w:r>
      <w:r w:rsidR="002050D6" w:rsidRPr="00BE295D">
        <w:rPr>
          <w:rFonts w:hint="eastAsia"/>
          <w:color w:val="000000" w:themeColor="text1"/>
          <w:sz w:val="17"/>
          <w:szCs w:val="17"/>
        </w:rPr>
        <w:t>その性別にかかわりなく均等な機会を与えなければならない。</w:t>
      </w:r>
    </w:p>
    <w:p w14:paraId="655EC392" w14:textId="536D4374"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第6 条【</w:t>
      </w:r>
      <w:r w:rsidR="002050D6" w:rsidRPr="00BE295D">
        <w:rPr>
          <w:rFonts w:ascii="ＭＳ ゴシック" w:eastAsia="ＭＳ ゴシック" w:hAnsi="ＭＳ ゴシック" w:hint="eastAsia"/>
          <w:b/>
          <w:color w:val="000000" w:themeColor="text1"/>
          <w:sz w:val="17"/>
          <w:szCs w:val="17"/>
        </w:rPr>
        <w:t>性別を理由とする差別の禁止</w:t>
      </w:r>
      <w:r w:rsidRPr="00BE295D">
        <w:rPr>
          <w:rFonts w:ascii="ＭＳ ゴシック" w:eastAsia="ＭＳ ゴシック" w:hAnsi="ＭＳ ゴシック" w:hint="eastAsia"/>
          <w:b/>
          <w:color w:val="000000" w:themeColor="text1"/>
          <w:sz w:val="17"/>
          <w:szCs w:val="17"/>
        </w:rPr>
        <w:t>】</w:t>
      </w:r>
    </w:p>
    <w:p w14:paraId="2E02D355" w14:textId="770D806E" w:rsidR="002050D6" w:rsidRPr="00BE295D" w:rsidRDefault="00497CE2" w:rsidP="00713576">
      <w:pPr>
        <w:spacing w:line="280" w:lineRule="exact"/>
        <w:ind w:right="-1"/>
        <w:rPr>
          <w:color w:val="000000" w:themeColor="text1"/>
          <w:sz w:val="17"/>
          <w:szCs w:val="17"/>
        </w:rPr>
      </w:pPr>
      <w:r w:rsidRPr="00BE295D">
        <w:rPr>
          <w:rFonts w:hint="eastAsia"/>
          <w:color w:val="000000" w:themeColor="text1"/>
          <w:sz w:val="17"/>
          <w:szCs w:val="17"/>
        </w:rPr>
        <w:t xml:space="preserve">　</w:t>
      </w:r>
      <w:r w:rsidR="002050D6" w:rsidRPr="00BE295D">
        <w:rPr>
          <w:rFonts w:hint="eastAsia"/>
          <w:color w:val="000000" w:themeColor="text1"/>
          <w:sz w:val="17"/>
          <w:szCs w:val="17"/>
        </w:rPr>
        <w:t>事業主は</w:t>
      </w:r>
      <w:r w:rsidR="00552981" w:rsidRPr="00BE295D">
        <w:rPr>
          <w:rFonts w:hint="eastAsia"/>
          <w:color w:val="000000" w:themeColor="text1"/>
          <w:sz w:val="17"/>
          <w:szCs w:val="17"/>
        </w:rPr>
        <w:t>，</w:t>
      </w:r>
      <w:r w:rsidR="002050D6" w:rsidRPr="00BE295D">
        <w:rPr>
          <w:rFonts w:hint="eastAsia"/>
          <w:color w:val="000000" w:themeColor="text1"/>
          <w:sz w:val="17"/>
          <w:szCs w:val="17"/>
        </w:rPr>
        <w:t>次に掲げる事項について</w:t>
      </w:r>
      <w:r w:rsidR="00552981" w:rsidRPr="00BE295D">
        <w:rPr>
          <w:rFonts w:hint="eastAsia"/>
          <w:color w:val="000000" w:themeColor="text1"/>
          <w:sz w:val="17"/>
          <w:szCs w:val="17"/>
        </w:rPr>
        <w:t>，</w:t>
      </w:r>
      <w:r w:rsidR="002050D6" w:rsidRPr="00BE295D">
        <w:rPr>
          <w:rFonts w:hint="eastAsia"/>
          <w:color w:val="000000" w:themeColor="text1"/>
          <w:sz w:val="17"/>
          <w:szCs w:val="17"/>
        </w:rPr>
        <w:t>労働者の性別を理由として</w:t>
      </w:r>
      <w:r w:rsidR="00552981" w:rsidRPr="00BE295D">
        <w:rPr>
          <w:rFonts w:hint="eastAsia"/>
          <w:color w:val="000000" w:themeColor="text1"/>
          <w:sz w:val="17"/>
          <w:szCs w:val="17"/>
        </w:rPr>
        <w:t>，</w:t>
      </w:r>
      <w:r w:rsidR="002050D6" w:rsidRPr="00BE295D">
        <w:rPr>
          <w:rFonts w:hint="eastAsia"/>
          <w:color w:val="000000" w:themeColor="text1"/>
          <w:sz w:val="17"/>
          <w:szCs w:val="17"/>
        </w:rPr>
        <w:t>差別的取扱いをしてはならない。</w:t>
      </w:r>
    </w:p>
    <w:p w14:paraId="3D7242BD" w14:textId="235FE3AB"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１　労働者の配置（業務の配分及び権限の付与を含む。）</w:t>
      </w:r>
      <w:r w:rsidR="00552981" w:rsidRPr="00BE295D">
        <w:rPr>
          <w:rFonts w:hint="eastAsia"/>
          <w:color w:val="000000" w:themeColor="text1"/>
          <w:sz w:val="17"/>
          <w:szCs w:val="17"/>
        </w:rPr>
        <w:t>，</w:t>
      </w:r>
      <w:r w:rsidRPr="00BE295D">
        <w:rPr>
          <w:rFonts w:hint="eastAsia"/>
          <w:color w:val="000000" w:themeColor="text1"/>
          <w:sz w:val="17"/>
          <w:szCs w:val="17"/>
        </w:rPr>
        <w:t>昇進</w:t>
      </w:r>
      <w:r w:rsidR="00552981" w:rsidRPr="00BE295D">
        <w:rPr>
          <w:rFonts w:hint="eastAsia"/>
          <w:color w:val="000000" w:themeColor="text1"/>
          <w:sz w:val="17"/>
          <w:szCs w:val="17"/>
        </w:rPr>
        <w:t>，</w:t>
      </w:r>
      <w:r w:rsidRPr="00BE295D">
        <w:rPr>
          <w:rFonts w:hint="eastAsia"/>
          <w:color w:val="000000" w:themeColor="text1"/>
          <w:sz w:val="17"/>
          <w:szCs w:val="17"/>
        </w:rPr>
        <w:t>降格及び教育訓練</w:t>
      </w:r>
    </w:p>
    <w:p w14:paraId="637724D9" w14:textId="6DB5E898"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２　住宅資金の貸付けその他これに準ずる福利厚生の措置であつて厚生労働省令で定めるもの</w:t>
      </w:r>
    </w:p>
    <w:p w14:paraId="6CCD9104" w14:textId="1E007AE2"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３　労働者の職種及び雇用形態の変更</w:t>
      </w:r>
    </w:p>
    <w:p w14:paraId="7F81B205" w14:textId="1AA04EF3" w:rsidR="00497CE2"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４　退職の勧奨</w:t>
      </w:r>
      <w:r w:rsidR="00552981" w:rsidRPr="00BE295D">
        <w:rPr>
          <w:rFonts w:hint="eastAsia"/>
          <w:color w:val="000000" w:themeColor="text1"/>
          <w:sz w:val="17"/>
          <w:szCs w:val="17"/>
        </w:rPr>
        <w:t>，</w:t>
      </w:r>
      <w:r w:rsidRPr="00BE295D">
        <w:rPr>
          <w:rFonts w:hint="eastAsia"/>
          <w:color w:val="000000" w:themeColor="text1"/>
          <w:sz w:val="17"/>
          <w:szCs w:val="17"/>
        </w:rPr>
        <w:t>定年及び解雇並びに労働契約の更新</w:t>
      </w:r>
    </w:p>
    <w:p w14:paraId="2D975EEE" w14:textId="1F6A8B42"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w:t>
      </w:r>
      <w:r w:rsidR="002050D6" w:rsidRPr="00BE295D">
        <w:rPr>
          <w:rFonts w:ascii="ＭＳ ゴシック" w:eastAsia="ＭＳ ゴシック" w:hAnsi="ＭＳ ゴシック" w:hint="eastAsia"/>
          <w:b/>
          <w:color w:val="000000" w:themeColor="text1"/>
          <w:sz w:val="17"/>
          <w:szCs w:val="17"/>
        </w:rPr>
        <w:t>9</w:t>
      </w:r>
      <w:r w:rsidRPr="00BE295D">
        <w:rPr>
          <w:rFonts w:ascii="ＭＳ ゴシック" w:eastAsia="ＭＳ ゴシック" w:hAnsi="ＭＳ ゴシック" w:hint="eastAsia"/>
          <w:b/>
          <w:color w:val="000000" w:themeColor="text1"/>
          <w:sz w:val="17"/>
          <w:szCs w:val="17"/>
        </w:rPr>
        <w:t>条【</w:t>
      </w:r>
      <w:r w:rsidR="002050D6" w:rsidRPr="00BE295D">
        <w:rPr>
          <w:rFonts w:ascii="ＭＳ ゴシック" w:eastAsia="ＭＳ ゴシック" w:hAnsi="ＭＳ ゴシック" w:hint="eastAsia"/>
          <w:b/>
          <w:color w:val="000000" w:themeColor="text1"/>
          <w:sz w:val="17"/>
          <w:szCs w:val="17"/>
        </w:rPr>
        <w:t>婚姻</w:t>
      </w:r>
      <w:r w:rsidR="00552981" w:rsidRPr="00BE295D">
        <w:rPr>
          <w:rFonts w:ascii="ＭＳ ゴシック" w:eastAsia="ＭＳ ゴシック" w:hAnsi="ＭＳ ゴシック" w:hint="eastAsia"/>
          <w:b/>
          <w:color w:val="000000" w:themeColor="text1"/>
          <w:sz w:val="17"/>
          <w:szCs w:val="17"/>
        </w:rPr>
        <w:t>，</w:t>
      </w:r>
      <w:r w:rsidR="002050D6" w:rsidRPr="00BE295D">
        <w:rPr>
          <w:rFonts w:ascii="ＭＳ ゴシック" w:eastAsia="ＭＳ ゴシック" w:hAnsi="ＭＳ ゴシック" w:hint="eastAsia"/>
          <w:b/>
          <w:color w:val="000000" w:themeColor="text1"/>
          <w:sz w:val="17"/>
          <w:szCs w:val="17"/>
        </w:rPr>
        <w:t>妊娠</w:t>
      </w:r>
      <w:r w:rsidR="00552981" w:rsidRPr="00BE295D">
        <w:rPr>
          <w:rFonts w:ascii="ＭＳ ゴシック" w:eastAsia="ＭＳ ゴシック" w:hAnsi="ＭＳ ゴシック" w:hint="eastAsia"/>
          <w:b/>
          <w:color w:val="000000" w:themeColor="text1"/>
          <w:sz w:val="17"/>
          <w:szCs w:val="17"/>
        </w:rPr>
        <w:t>，</w:t>
      </w:r>
      <w:r w:rsidR="002050D6" w:rsidRPr="00BE295D">
        <w:rPr>
          <w:rFonts w:ascii="ＭＳ ゴシック" w:eastAsia="ＭＳ ゴシック" w:hAnsi="ＭＳ ゴシック" w:hint="eastAsia"/>
          <w:b/>
          <w:color w:val="000000" w:themeColor="text1"/>
          <w:sz w:val="17"/>
          <w:szCs w:val="17"/>
        </w:rPr>
        <w:t>出産等を理由とする不利益取扱いの禁止等</w:t>
      </w:r>
      <w:r w:rsidRPr="00BE295D">
        <w:rPr>
          <w:rFonts w:ascii="ＭＳ ゴシック" w:eastAsia="ＭＳ ゴシック" w:hAnsi="ＭＳ ゴシック" w:hint="eastAsia"/>
          <w:b/>
          <w:color w:val="000000" w:themeColor="text1"/>
          <w:sz w:val="17"/>
          <w:szCs w:val="17"/>
        </w:rPr>
        <w:t>】</w:t>
      </w:r>
    </w:p>
    <w:p w14:paraId="7A18C65F" w14:textId="0308B6E3"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①事業主は</w:t>
      </w:r>
      <w:r w:rsidR="00552981" w:rsidRPr="00BE295D">
        <w:rPr>
          <w:rFonts w:hint="eastAsia"/>
          <w:color w:val="000000" w:themeColor="text1"/>
          <w:sz w:val="17"/>
          <w:szCs w:val="17"/>
        </w:rPr>
        <w:t>，</w:t>
      </w:r>
      <w:r w:rsidRPr="00BE295D">
        <w:rPr>
          <w:rFonts w:hint="eastAsia"/>
          <w:color w:val="000000" w:themeColor="text1"/>
          <w:sz w:val="17"/>
          <w:szCs w:val="17"/>
        </w:rPr>
        <w:t>女性労働者が婚姻し</w:t>
      </w:r>
      <w:r w:rsidR="00552981" w:rsidRPr="00BE295D">
        <w:rPr>
          <w:rFonts w:hint="eastAsia"/>
          <w:color w:val="000000" w:themeColor="text1"/>
          <w:sz w:val="17"/>
          <w:szCs w:val="17"/>
        </w:rPr>
        <w:t>，</w:t>
      </w:r>
      <w:r w:rsidRPr="00BE295D">
        <w:rPr>
          <w:rFonts w:hint="eastAsia"/>
          <w:color w:val="000000" w:themeColor="text1"/>
          <w:sz w:val="17"/>
          <w:szCs w:val="17"/>
        </w:rPr>
        <w:t>妊娠し</w:t>
      </w:r>
      <w:r w:rsidR="00552981" w:rsidRPr="00BE295D">
        <w:rPr>
          <w:rFonts w:hint="eastAsia"/>
          <w:color w:val="000000" w:themeColor="text1"/>
          <w:sz w:val="17"/>
          <w:szCs w:val="17"/>
        </w:rPr>
        <w:t>，</w:t>
      </w:r>
      <w:r w:rsidRPr="00BE295D">
        <w:rPr>
          <w:rFonts w:hint="eastAsia"/>
          <w:color w:val="000000" w:themeColor="text1"/>
          <w:sz w:val="17"/>
          <w:szCs w:val="17"/>
        </w:rPr>
        <w:t>又は出産したことを退職理由として予定する定めをしてはならない。</w:t>
      </w:r>
    </w:p>
    <w:p w14:paraId="237F2433" w14:textId="0E471C44"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②事業主は</w:t>
      </w:r>
      <w:r w:rsidR="00552981" w:rsidRPr="00BE295D">
        <w:rPr>
          <w:rFonts w:hint="eastAsia"/>
          <w:color w:val="000000" w:themeColor="text1"/>
          <w:sz w:val="17"/>
          <w:szCs w:val="17"/>
        </w:rPr>
        <w:t>，</w:t>
      </w:r>
      <w:r w:rsidRPr="00BE295D">
        <w:rPr>
          <w:rFonts w:hint="eastAsia"/>
          <w:color w:val="000000" w:themeColor="text1"/>
          <w:sz w:val="17"/>
          <w:szCs w:val="17"/>
        </w:rPr>
        <w:t>女性労働者が婚姻したことを理由として</w:t>
      </w:r>
      <w:r w:rsidR="00552981" w:rsidRPr="00BE295D">
        <w:rPr>
          <w:rFonts w:hint="eastAsia"/>
          <w:color w:val="000000" w:themeColor="text1"/>
          <w:sz w:val="17"/>
          <w:szCs w:val="17"/>
        </w:rPr>
        <w:t>，</w:t>
      </w:r>
      <w:r w:rsidRPr="00BE295D">
        <w:rPr>
          <w:rFonts w:hint="eastAsia"/>
          <w:color w:val="000000" w:themeColor="text1"/>
          <w:sz w:val="17"/>
          <w:szCs w:val="17"/>
        </w:rPr>
        <w:t>解雇してはならない。</w:t>
      </w:r>
    </w:p>
    <w:p w14:paraId="5F9C6B67" w14:textId="58B2087F" w:rsidR="002050D6"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③事業主は</w:t>
      </w:r>
      <w:r w:rsidR="00552981" w:rsidRPr="00BE295D">
        <w:rPr>
          <w:rFonts w:hint="eastAsia"/>
          <w:color w:val="000000" w:themeColor="text1"/>
          <w:sz w:val="17"/>
          <w:szCs w:val="17"/>
        </w:rPr>
        <w:t>，</w:t>
      </w:r>
      <w:r w:rsidRPr="00BE295D">
        <w:rPr>
          <w:rFonts w:hint="eastAsia"/>
          <w:color w:val="000000" w:themeColor="text1"/>
          <w:sz w:val="17"/>
          <w:szCs w:val="17"/>
        </w:rPr>
        <w:t>その雇用する女性労働者が妊娠したこと</w:t>
      </w:r>
      <w:r w:rsidR="00552981" w:rsidRPr="00BE295D">
        <w:rPr>
          <w:rFonts w:hint="eastAsia"/>
          <w:color w:val="000000" w:themeColor="text1"/>
          <w:sz w:val="17"/>
          <w:szCs w:val="17"/>
        </w:rPr>
        <w:t>，</w:t>
      </w:r>
      <w:r w:rsidRPr="00BE295D">
        <w:rPr>
          <w:rFonts w:hint="eastAsia"/>
          <w:color w:val="000000" w:themeColor="text1"/>
          <w:sz w:val="17"/>
          <w:szCs w:val="17"/>
        </w:rPr>
        <w:t>出産したこと</w:t>
      </w:r>
      <w:r w:rsidR="00552981" w:rsidRPr="00BE295D">
        <w:rPr>
          <w:rFonts w:hint="eastAsia"/>
          <w:color w:val="000000" w:themeColor="text1"/>
          <w:sz w:val="17"/>
          <w:szCs w:val="17"/>
        </w:rPr>
        <w:t>，</w:t>
      </w:r>
      <w:r w:rsidRPr="00BE295D">
        <w:rPr>
          <w:rFonts w:hint="eastAsia"/>
          <w:color w:val="000000" w:themeColor="text1"/>
          <w:sz w:val="17"/>
          <w:szCs w:val="17"/>
        </w:rPr>
        <w:t>労働基準法第</w:t>
      </w:r>
      <w:r w:rsidRPr="00BE295D">
        <w:rPr>
          <w:rFonts w:hint="eastAsia"/>
          <w:color w:val="000000" w:themeColor="text1"/>
          <w:sz w:val="17"/>
          <w:szCs w:val="17"/>
        </w:rPr>
        <w:t>65</w:t>
      </w:r>
      <w:r w:rsidRPr="00BE295D">
        <w:rPr>
          <w:rFonts w:hint="eastAsia"/>
          <w:color w:val="000000" w:themeColor="text1"/>
          <w:sz w:val="17"/>
          <w:szCs w:val="17"/>
        </w:rPr>
        <w:t>条第</w:t>
      </w:r>
      <w:r w:rsidRPr="00BE295D">
        <w:rPr>
          <w:rFonts w:hint="eastAsia"/>
          <w:color w:val="000000" w:themeColor="text1"/>
          <w:sz w:val="17"/>
          <w:szCs w:val="17"/>
        </w:rPr>
        <w:t>1</w:t>
      </w:r>
      <w:r w:rsidRPr="00BE295D">
        <w:rPr>
          <w:rFonts w:hint="eastAsia"/>
          <w:color w:val="000000" w:themeColor="text1"/>
          <w:sz w:val="17"/>
          <w:szCs w:val="17"/>
        </w:rPr>
        <w:t>項の規定による休業を請求し</w:t>
      </w:r>
      <w:r w:rsidR="00552981" w:rsidRPr="00BE295D">
        <w:rPr>
          <w:rFonts w:hint="eastAsia"/>
          <w:color w:val="000000" w:themeColor="text1"/>
          <w:sz w:val="17"/>
          <w:szCs w:val="17"/>
        </w:rPr>
        <w:t>，</w:t>
      </w:r>
      <w:r w:rsidRPr="00BE295D">
        <w:rPr>
          <w:rFonts w:hint="eastAsia"/>
          <w:color w:val="000000" w:themeColor="text1"/>
          <w:sz w:val="17"/>
          <w:szCs w:val="17"/>
        </w:rPr>
        <w:t>又は同項若しくは同条第</w:t>
      </w:r>
      <w:r w:rsidRPr="00BE295D">
        <w:rPr>
          <w:rFonts w:hint="eastAsia"/>
          <w:color w:val="000000" w:themeColor="text1"/>
          <w:sz w:val="17"/>
          <w:szCs w:val="17"/>
        </w:rPr>
        <w:t>2</w:t>
      </w:r>
      <w:r w:rsidRPr="00BE295D">
        <w:rPr>
          <w:rFonts w:hint="eastAsia"/>
          <w:color w:val="000000" w:themeColor="text1"/>
          <w:sz w:val="17"/>
          <w:szCs w:val="17"/>
        </w:rPr>
        <w:t>項の規定による休業をしたことその他の妊娠又は出産に関する事由であつて厚生労働省令で定めるものを理由として</w:t>
      </w:r>
      <w:r w:rsidR="00552981" w:rsidRPr="00BE295D">
        <w:rPr>
          <w:rFonts w:hint="eastAsia"/>
          <w:color w:val="000000" w:themeColor="text1"/>
          <w:sz w:val="17"/>
          <w:szCs w:val="17"/>
        </w:rPr>
        <w:t>，</w:t>
      </w:r>
      <w:r w:rsidRPr="00BE295D">
        <w:rPr>
          <w:rFonts w:hint="eastAsia"/>
          <w:color w:val="000000" w:themeColor="text1"/>
          <w:sz w:val="17"/>
          <w:szCs w:val="17"/>
        </w:rPr>
        <w:t>当該女性労働者に対して解雇その他不利益な取扱いをしてはならない。</w:t>
      </w:r>
    </w:p>
    <w:p w14:paraId="5D0523DA" w14:textId="7C56CBE3" w:rsidR="00497CE2" w:rsidRPr="00BE295D" w:rsidRDefault="002050D6" w:rsidP="00713576">
      <w:pPr>
        <w:spacing w:line="280" w:lineRule="exact"/>
        <w:ind w:right="-1"/>
        <w:rPr>
          <w:color w:val="000000" w:themeColor="text1"/>
          <w:sz w:val="17"/>
          <w:szCs w:val="17"/>
        </w:rPr>
      </w:pPr>
      <w:r w:rsidRPr="00BE295D">
        <w:rPr>
          <w:rFonts w:hint="eastAsia"/>
          <w:color w:val="000000" w:themeColor="text1"/>
          <w:sz w:val="17"/>
          <w:szCs w:val="17"/>
        </w:rPr>
        <w:t>④妊娠中の女性労働者及び出産後一年を経過しない女性労働者に対してなされた解雇は</w:t>
      </w:r>
      <w:r w:rsidR="00552981" w:rsidRPr="00BE295D">
        <w:rPr>
          <w:rFonts w:hint="eastAsia"/>
          <w:color w:val="000000" w:themeColor="text1"/>
          <w:sz w:val="17"/>
          <w:szCs w:val="17"/>
        </w:rPr>
        <w:t>，</w:t>
      </w:r>
      <w:r w:rsidRPr="00BE295D">
        <w:rPr>
          <w:rFonts w:hint="eastAsia"/>
          <w:color w:val="000000" w:themeColor="text1"/>
          <w:sz w:val="17"/>
          <w:szCs w:val="17"/>
        </w:rPr>
        <w:t>無効とする。ただし</w:t>
      </w:r>
      <w:r w:rsidR="00552981" w:rsidRPr="00BE295D">
        <w:rPr>
          <w:rFonts w:hint="eastAsia"/>
          <w:color w:val="000000" w:themeColor="text1"/>
          <w:sz w:val="17"/>
          <w:szCs w:val="17"/>
        </w:rPr>
        <w:t>，</w:t>
      </w:r>
      <w:r w:rsidRPr="00BE295D">
        <w:rPr>
          <w:rFonts w:hint="eastAsia"/>
          <w:color w:val="000000" w:themeColor="text1"/>
          <w:sz w:val="17"/>
          <w:szCs w:val="17"/>
        </w:rPr>
        <w:t>事業主が当該解雇が前項に規定する事由を理由とする解雇でないことを証明したときは</w:t>
      </w:r>
      <w:r w:rsidR="00552981" w:rsidRPr="00BE295D">
        <w:rPr>
          <w:rFonts w:hint="eastAsia"/>
          <w:color w:val="000000" w:themeColor="text1"/>
          <w:sz w:val="17"/>
          <w:szCs w:val="17"/>
        </w:rPr>
        <w:t>，</w:t>
      </w:r>
      <w:r w:rsidRPr="00BE295D">
        <w:rPr>
          <w:rFonts w:hint="eastAsia"/>
          <w:color w:val="000000" w:themeColor="text1"/>
          <w:sz w:val="17"/>
          <w:szCs w:val="17"/>
        </w:rPr>
        <w:t>この限りでない。</w:t>
      </w:r>
    </w:p>
    <w:p w14:paraId="444CF0D9" w14:textId="56AC28D1" w:rsidR="00497CE2" w:rsidRPr="00BE295D" w:rsidRDefault="00497CE2"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w:t>
      </w:r>
      <w:r w:rsidR="002050D6" w:rsidRPr="00BE295D">
        <w:rPr>
          <w:rFonts w:ascii="ＭＳ ゴシック" w:eastAsia="ＭＳ ゴシック" w:hAnsi="ＭＳ ゴシック" w:hint="eastAsia"/>
          <w:b/>
          <w:color w:val="000000" w:themeColor="text1"/>
          <w:sz w:val="17"/>
          <w:szCs w:val="17"/>
        </w:rPr>
        <w:t>11</w:t>
      </w:r>
      <w:r w:rsidRPr="00BE295D">
        <w:rPr>
          <w:rFonts w:ascii="ＭＳ ゴシック" w:eastAsia="ＭＳ ゴシック" w:hAnsi="ＭＳ ゴシック" w:hint="eastAsia"/>
          <w:b/>
          <w:color w:val="000000" w:themeColor="text1"/>
          <w:sz w:val="17"/>
          <w:szCs w:val="17"/>
        </w:rPr>
        <w:t xml:space="preserve"> 条【</w:t>
      </w:r>
      <w:r w:rsidR="002050D6" w:rsidRPr="00BE295D">
        <w:rPr>
          <w:rFonts w:ascii="ＭＳ ゴシック" w:eastAsia="ＭＳ ゴシック" w:hAnsi="ＭＳ ゴシック" w:hint="eastAsia"/>
          <w:b/>
          <w:color w:val="000000" w:themeColor="text1"/>
          <w:sz w:val="17"/>
          <w:szCs w:val="17"/>
        </w:rPr>
        <w:t>職場における性的な言動に起因する問題に関する雇用管理上の措置等</w:t>
      </w:r>
      <w:r w:rsidRPr="00BE295D">
        <w:rPr>
          <w:rFonts w:ascii="ＭＳ ゴシック" w:eastAsia="ＭＳ ゴシック" w:hAnsi="ＭＳ ゴシック" w:hint="eastAsia"/>
          <w:b/>
          <w:color w:val="000000" w:themeColor="text1"/>
          <w:sz w:val="17"/>
          <w:szCs w:val="17"/>
        </w:rPr>
        <w:t>】</w:t>
      </w:r>
    </w:p>
    <w:p w14:paraId="7FEA2CF4" w14:textId="1FE31BAE" w:rsidR="002050D6"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①</w:t>
      </w:r>
      <w:r w:rsidR="002050D6" w:rsidRPr="00BE295D">
        <w:rPr>
          <w:rFonts w:hint="eastAsia"/>
          <w:color w:val="000000" w:themeColor="text1"/>
          <w:sz w:val="17"/>
          <w:szCs w:val="17"/>
        </w:rPr>
        <w:t>事業主は</w:t>
      </w:r>
      <w:r w:rsidRPr="00BE295D">
        <w:rPr>
          <w:rFonts w:hint="eastAsia"/>
          <w:color w:val="000000" w:themeColor="text1"/>
          <w:sz w:val="17"/>
          <w:szCs w:val="17"/>
        </w:rPr>
        <w:t>，</w:t>
      </w:r>
      <w:r w:rsidR="002050D6" w:rsidRPr="00BE295D">
        <w:rPr>
          <w:rFonts w:hint="eastAsia"/>
          <w:color w:val="000000" w:themeColor="text1"/>
          <w:sz w:val="17"/>
          <w:szCs w:val="17"/>
        </w:rPr>
        <w:t>職場において行われる性的な言動に対するその雇用する労働者の対応により当該労働者がその労働条件につき不利益を受け</w:t>
      </w:r>
      <w:r w:rsidRPr="00BE295D">
        <w:rPr>
          <w:rFonts w:hint="eastAsia"/>
          <w:color w:val="000000" w:themeColor="text1"/>
          <w:sz w:val="17"/>
          <w:szCs w:val="17"/>
        </w:rPr>
        <w:t>，</w:t>
      </w:r>
      <w:r w:rsidR="002050D6" w:rsidRPr="00BE295D">
        <w:rPr>
          <w:rFonts w:hint="eastAsia"/>
          <w:color w:val="000000" w:themeColor="text1"/>
          <w:sz w:val="17"/>
          <w:szCs w:val="17"/>
        </w:rPr>
        <w:t>又は当該性的な言動により当該労働者の就業環境が害されることのないよう</w:t>
      </w:r>
      <w:r w:rsidRPr="00BE295D">
        <w:rPr>
          <w:rFonts w:hint="eastAsia"/>
          <w:color w:val="000000" w:themeColor="text1"/>
          <w:sz w:val="17"/>
          <w:szCs w:val="17"/>
        </w:rPr>
        <w:t>，</w:t>
      </w:r>
      <w:r w:rsidR="002050D6" w:rsidRPr="00BE295D">
        <w:rPr>
          <w:rFonts w:hint="eastAsia"/>
          <w:color w:val="000000" w:themeColor="text1"/>
          <w:sz w:val="17"/>
          <w:szCs w:val="17"/>
        </w:rPr>
        <w:t>当該労働者からの相談に応じ</w:t>
      </w:r>
      <w:r w:rsidRPr="00BE295D">
        <w:rPr>
          <w:rFonts w:hint="eastAsia"/>
          <w:color w:val="000000" w:themeColor="text1"/>
          <w:sz w:val="17"/>
          <w:szCs w:val="17"/>
        </w:rPr>
        <w:t>，</w:t>
      </w:r>
      <w:r w:rsidR="002050D6" w:rsidRPr="00BE295D">
        <w:rPr>
          <w:rFonts w:hint="eastAsia"/>
          <w:color w:val="000000" w:themeColor="text1"/>
          <w:sz w:val="17"/>
          <w:szCs w:val="17"/>
        </w:rPr>
        <w:t>適切に対応するために必要な体制の整備その他の雇用管理上必要な措置を講じなければならない。</w:t>
      </w:r>
    </w:p>
    <w:p w14:paraId="55CB97AB" w14:textId="6B83B5EB" w:rsidR="002050D6"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②</w:t>
      </w:r>
      <w:r w:rsidR="002050D6" w:rsidRPr="00BE295D">
        <w:rPr>
          <w:rFonts w:hint="eastAsia"/>
          <w:color w:val="000000" w:themeColor="text1"/>
          <w:sz w:val="17"/>
          <w:szCs w:val="17"/>
        </w:rPr>
        <w:t>事業主は</w:t>
      </w:r>
      <w:r w:rsidRPr="00BE295D">
        <w:rPr>
          <w:rFonts w:hint="eastAsia"/>
          <w:color w:val="000000" w:themeColor="text1"/>
          <w:sz w:val="17"/>
          <w:szCs w:val="17"/>
        </w:rPr>
        <w:t>，</w:t>
      </w:r>
      <w:r w:rsidR="002050D6" w:rsidRPr="00BE295D">
        <w:rPr>
          <w:rFonts w:hint="eastAsia"/>
          <w:color w:val="000000" w:themeColor="text1"/>
          <w:sz w:val="17"/>
          <w:szCs w:val="17"/>
        </w:rPr>
        <w:t>労働者が前項の相談を行つたこと又は事業主による当該相談への対応に協力した際に事実を述べたことを理由として</w:t>
      </w:r>
      <w:r w:rsidRPr="00BE295D">
        <w:rPr>
          <w:rFonts w:hint="eastAsia"/>
          <w:color w:val="000000" w:themeColor="text1"/>
          <w:sz w:val="17"/>
          <w:szCs w:val="17"/>
        </w:rPr>
        <w:t>，</w:t>
      </w:r>
      <w:r w:rsidR="002050D6" w:rsidRPr="00BE295D">
        <w:rPr>
          <w:rFonts w:hint="eastAsia"/>
          <w:color w:val="000000" w:themeColor="text1"/>
          <w:sz w:val="17"/>
          <w:szCs w:val="17"/>
        </w:rPr>
        <w:t>当該労働者に対して解雇その他不利益な取扱いをしてはならない。</w:t>
      </w:r>
    </w:p>
    <w:p w14:paraId="56C09EC8" w14:textId="40F15806" w:rsidR="00497CE2"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③</w:t>
      </w:r>
      <w:r w:rsidR="002050D6" w:rsidRPr="00BE295D">
        <w:rPr>
          <w:rFonts w:hint="eastAsia"/>
          <w:color w:val="000000" w:themeColor="text1"/>
          <w:sz w:val="17"/>
          <w:szCs w:val="17"/>
        </w:rPr>
        <w:t>事業主は</w:t>
      </w:r>
      <w:r w:rsidRPr="00BE295D">
        <w:rPr>
          <w:rFonts w:hint="eastAsia"/>
          <w:color w:val="000000" w:themeColor="text1"/>
          <w:sz w:val="17"/>
          <w:szCs w:val="17"/>
        </w:rPr>
        <w:t>，</w:t>
      </w:r>
      <w:r w:rsidR="002050D6" w:rsidRPr="00BE295D">
        <w:rPr>
          <w:rFonts w:hint="eastAsia"/>
          <w:color w:val="000000" w:themeColor="text1"/>
          <w:sz w:val="17"/>
          <w:szCs w:val="17"/>
        </w:rPr>
        <w:t>他の事業主から当該事業主の講ずる第一項の措置の実施に関し必要な協力を求められた場合には</w:t>
      </w:r>
      <w:r w:rsidRPr="00BE295D">
        <w:rPr>
          <w:rFonts w:hint="eastAsia"/>
          <w:color w:val="000000" w:themeColor="text1"/>
          <w:sz w:val="17"/>
          <w:szCs w:val="17"/>
        </w:rPr>
        <w:t>，</w:t>
      </w:r>
      <w:r w:rsidR="002050D6" w:rsidRPr="00BE295D">
        <w:rPr>
          <w:rFonts w:hint="eastAsia"/>
          <w:color w:val="000000" w:themeColor="text1"/>
          <w:sz w:val="17"/>
          <w:szCs w:val="17"/>
        </w:rPr>
        <w:t>これに応ずるように努めなければならない。</w:t>
      </w:r>
      <w:r w:rsidRPr="00BE295D">
        <w:rPr>
          <w:rFonts w:hint="eastAsia"/>
          <w:color w:val="000000" w:themeColor="text1"/>
          <w:sz w:val="17"/>
          <w:szCs w:val="17"/>
        </w:rPr>
        <w:t>（④以降略）</w:t>
      </w:r>
    </w:p>
    <w:p w14:paraId="3D4DC356" w14:textId="4A256A77" w:rsidR="00552981" w:rsidRPr="00BE295D" w:rsidRDefault="00552981" w:rsidP="00713576">
      <w:pPr>
        <w:spacing w:line="280" w:lineRule="exact"/>
        <w:ind w:righ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第11 条の2【職場における性的な言動に起因する問題に関する国，事業主及び労働者の責務】</w:t>
      </w:r>
    </w:p>
    <w:p w14:paraId="338FCF70" w14:textId="6D3D916C" w:rsidR="00552981"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①国は，前条第一項に規定する不利益を与える行為又は労働者の就業環境を害する同項に規定する言動を行つてはならないことその他当該言動に起因する問題（以下この条において「性的言動問題」という。）に対する事業主その他国民一般の関心と理解を深めるため，広報活動，啓発活動その他の措置を講ずるように努めなければならない。</w:t>
      </w:r>
    </w:p>
    <w:p w14:paraId="2F15BE4D" w14:textId="14548331" w:rsidR="00552981"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②事業主は，性的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ければならない。</w:t>
      </w:r>
    </w:p>
    <w:p w14:paraId="703255CE" w14:textId="0F7B765D" w:rsidR="00552981"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lastRenderedPageBreak/>
        <w:t>③事業主（その者が法人である場合にあつては，その役員）は，自らも，性的言動問題に対する関心と理解を深め，労働者に対する言動に必要な注意を払うように努めなければならない。</w:t>
      </w:r>
    </w:p>
    <w:p w14:paraId="6B4B8A0A" w14:textId="6B59162E" w:rsidR="00552981" w:rsidRPr="00BE295D" w:rsidRDefault="00552981" w:rsidP="00713576">
      <w:pPr>
        <w:spacing w:line="280" w:lineRule="exact"/>
        <w:ind w:right="-1"/>
        <w:rPr>
          <w:color w:val="000000" w:themeColor="text1"/>
          <w:sz w:val="17"/>
          <w:szCs w:val="17"/>
        </w:rPr>
      </w:pPr>
      <w:r w:rsidRPr="00BE295D">
        <w:rPr>
          <w:rFonts w:hint="eastAsia"/>
          <w:color w:val="000000" w:themeColor="text1"/>
          <w:sz w:val="17"/>
          <w:szCs w:val="17"/>
        </w:rPr>
        <w:t>④労働者は，性的言動問題に対する関心と理解を深め，他の労働者に対する言動に必要な注意を払うとともに，事業主の講ずる前条第一項の措置に協力するように努めなければならない。</w:t>
      </w:r>
    </w:p>
    <w:p w14:paraId="48389234" w14:textId="5DCA613B" w:rsidR="00552981" w:rsidRPr="00BE295D" w:rsidRDefault="00552981" w:rsidP="00713576">
      <w:pPr>
        <w:spacing w:line="280" w:lineRule="exact"/>
        <w:ind w:right="-1"/>
        <w:rPr>
          <w:color w:val="000000" w:themeColor="text1"/>
          <w:sz w:val="17"/>
          <w:szCs w:val="17"/>
        </w:rPr>
      </w:pPr>
    </w:p>
    <w:p w14:paraId="3800F2C5" w14:textId="176E3D58" w:rsidR="009572B7" w:rsidRPr="00BE295D" w:rsidRDefault="009572B7" w:rsidP="00713576">
      <w:pPr>
        <w:spacing w:line="280" w:lineRule="exact"/>
        <w:ind w:right="-1"/>
        <w:rPr>
          <w:color w:val="000000" w:themeColor="text1"/>
          <w:sz w:val="17"/>
          <w:szCs w:val="17"/>
        </w:rPr>
      </w:pPr>
    </w:p>
    <w:p w14:paraId="7B342145" w14:textId="19ED5F23" w:rsidR="009572B7" w:rsidRPr="00BE295D" w:rsidRDefault="009572B7" w:rsidP="00713576">
      <w:pPr>
        <w:spacing w:line="280" w:lineRule="exact"/>
        <w:ind w:right="-1"/>
        <w:rPr>
          <w:color w:val="000000" w:themeColor="text1"/>
          <w:sz w:val="17"/>
          <w:szCs w:val="17"/>
        </w:rPr>
      </w:pPr>
    </w:p>
    <w:p w14:paraId="426779FC" w14:textId="16BFA233" w:rsidR="009572B7" w:rsidRPr="00BE295D" w:rsidRDefault="009572B7" w:rsidP="00713576">
      <w:pPr>
        <w:spacing w:line="280" w:lineRule="exact"/>
        <w:ind w:right="-1"/>
        <w:rPr>
          <w:color w:val="000000" w:themeColor="text1"/>
          <w:sz w:val="17"/>
          <w:szCs w:val="17"/>
        </w:rPr>
      </w:pPr>
    </w:p>
    <w:p w14:paraId="50BE3659" w14:textId="2C37DA89" w:rsidR="009572B7" w:rsidRPr="00BE295D" w:rsidRDefault="009572B7" w:rsidP="00713576">
      <w:pPr>
        <w:spacing w:line="280" w:lineRule="exact"/>
        <w:ind w:right="-1"/>
        <w:rPr>
          <w:color w:val="000000" w:themeColor="text1"/>
          <w:sz w:val="17"/>
          <w:szCs w:val="17"/>
        </w:rPr>
      </w:pPr>
    </w:p>
    <w:p w14:paraId="75C78A51" w14:textId="03122962" w:rsidR="009572B7" w:rsidRPr="00BE295D" w:rsidRDefault="009572B7" w:rsidP="00713576">
      <w:pPr>
        <w:spacing w:line="280" w:lineRule="exact"/>
        <w:ind w:right="-1"/>
        <w:rPr>
          <w:color w:val="000000" w:themeColor="text1"/>
          <w:sz w:val="17"/>
          <w:szCs w:val="17"/>
        </w:rPr>
      </w:pPr>
    </w:p>
    <w:p w14:paraId="6ACA5410" w14:textId="6F07E43F" w:rsidR="009572B7" w:rsidRPr="00BE295D" w:rsidRDefault="009572B7" w:rsidP="00713576">
      <w:pPr>
        <w:spacing w:line="280" w:lineRule="exact"/>
        <w:ind w:right="-1"/>
        <w:rPr>
          <w:color w:val="000000" w:themeColor="text1"/>
          <w:sz w:val="17"/>
          <w:szCs w:val="17"/>
        </w:rPr>
      </w:pPr>
    </w:p>
    <w:p w14:paraId="1CCC2E2A" w14:textId="6013BCAD" w:rsidR="009572B7" w:rsidRPr="00BE295D" w:rsidRDefault="009572B7" w:rsidP="00713576">
      <w:pPr>
        <w:spacing w:line="280" w:lineRule="exact"/>
        <w:ind w:right="-1"/>
        <w:rPr>
          <w:color w:val="000000" w:themeColor="text1"/>
          <w:sz w:val="17"/>
          <w:szCs w:val="17"/>
        </w:rPr>
      </w:pPr>
    </w:p>
    <w:p w14:paraId="703A1442" w14:textId="7F2818E4" w:rsidR="009572B7" w:rsidRPr="00BE295D" w:rsidRDefault="009572B7" w:rsidP="00713576">
      <w:pPr>
        <w:spacing w:line="280" w:lineRule="exact"/>
        <w:ind w:right="-1"/>
        <w:rPr>
          <w:color w:val="000000" w:themeColor="text1"/>
          <w:sz w:val="17"/>
          <w:szCs w:val="17"/>
        </w:rPr>
      </w:pPr>
    </w:p>
    <w:p w14:paraId="404FD8D7" w14:textId="523E8D3E" w:rsidR="009572B7" w:rsidRPr="00BE295D" w:rsidRDefault="009572B7" w:rsidP="00713576">
      <w:pPr>
        <w:spacing w:line="280" w:lineRule="exact"/>
        <w:ind w:right="-1"/>
        <w:rPr>
          <w:color w:val="000000" w:themeColor="text1"/>
          <w:sz w:val="17"/>
          <w:szCs w:val="17"/>
        </w:rPr>
      </w:pPr>
    </w:p>
    <w:p w14:paraId="44BD54E5" w14:textId="2E6EB912" w:rsidR="009572B7" w:rsidRPr="00BE295D" w:rsidRDefault="009572B7" w:rsidP="00713576">
      <w:pPr>
        <w:spacing w:line="280" w:lineRule="exact"/>
        <w:ind w:right="-1"/>
        <w:rPr>
          <w:color w:val="000000" w:themeColor="text1"/>
          <w:sz w:val="17"/>
          <w:szCs w:val="17"/>
        </w:rPr>
      </w:pPr>
    </w:p>
    <w:p w14:paraId="68BEC63F" w14:textId="79C84F80" w:rsidR="009572B7" w:rsidRPr="00BE295D" w:rsidRDefault="009572B7" w:rsidP="00713576">
      <w:pPr>
        <w:spacing w:line="280" w:lineRule="exact"/>
        <w:ind w:right="-1"/>
        <w:rPr>
          <w:color w:val="000000" w:themeColor="text1"/>
          <w:sz w:val="17"/>
          <w:szCs w:val="17"/>
        </w:rPr>
      </w:pPr>
    </w:p>
    <w:p w14:paraId="149EE1EE" w14:textId="2E4E27D3" w:rsidR="009572B7" w:rsidRPr="00BE295D" w:rsidRDefault="009572B7" w:rsidP="00713576">
      <w:pPr>
        <w:spacing w:line="280" w:lineRule="exact"/>
        <w:ind w:right="-1"/>
        <w:rPr>
          <w:color w:val="000000" w:themeColor="text1"/>
          <w:sz w:val="17"/>
          <w:szCs w:val="17"/>
        </w:rPr>
      </w:pPr>
    </w:p>
    <w:p w14:paraId="075AA49E" w14:textId="3B6A0882" w:rsidR="009572B7" w:rsidRPr="00BE295D" w:rsidRDefault="009572B7" w:rsidP="00713576">
      <w:pPr>
        <w:spacing w:line="280" w:lineRule="exact"/>
        <w:ind w:right="-1"/>
        <w:rPr>
          <w:color w:val="000000" w:themeColor="text1"/>
          <w:sz w:val="17"/>
          <w:szCs w:val="17"/>
        </w:rPr>
      </w:pPr>
    </w:p>
    <w:p w14:paraId="6DD52529" w14:textId="24FF901B" w:rsidR="009572B7" w:rsidRPr="00BE295D" w:rsidRDefault="009572B7" w:rsidP="00713576">
      <w:pPr>
        <w:spacing w:line="280" w:lineRule="exact"/>
        <w:ind w:right="-1"/>
        <w:rPr>
          <w:color w:val="000000" w:themeColor="text1"/>
          <w:sz w:val="17"/>
          <w:szCs w:val="17"/>
        </w:rPr>
      </w:pPr>
    </w:p>
    <w:p w14:paraId="7B48192C" w14:textId="17FAA420" w:rsidR="009572B7" w:rsidRPr="00BE295D" w:rsidRDefault="009572B7" w:rsidP="00713576">
      <w:pPr>
        <w:spacing w:line="280" w:lineRule="exact"/>
        <w:ind w:right="-1"/>
        <w:rPr>
          <w:color w:val="000000" w:themeColor="text1"/>
          <w:sz w:val="17"/>
          <w:szCs w:val="17"/>
        </w:rPr>
      </w:pPr>
    </w:p>
    <w:p w14:paraId="05770BE9" w14:textId="4310AA88" w:rsidR="009572B7" w:rsidRPr="00BE295D" w:rsidRDefault="009572B7" w:rsidP="00713576">
      <w:pPr>
        <w:spacing w:line="280" w:lineRule="exact"/>
        <w:ind w:right="-1"/>
        <w:rPr>
          <w:color w:val="000000" w:themeColor="text1"/>
          <w:sz w:val="17"/>
          <w:szCs w:val="17"/>
        </w:rPr>
      </w:pPr>
    </w:p>
    <w:p w14:paraId="716B08C8" w14:textId="323CD7A5" w:rsidR="009572B7" w:rsidRPr="00BE295D" w:rsidRDefault="009572B7" w:rsidP="00713576">
      <w:pPr>
        <w:spacing w:line="280" w:lineRule="exact"/>
        <w:ind w:right="-1"/>
        <w:rPr>
          <w:color w:val="000000" w:themeColor="text1"/>
          <w:sz w:val="17"/>
          <w:szCs w:val="17"/>
        </w:rPr>
      </w:pPr>
    </w:p>
    <w:p w14:paraId="63299980" w14:textId="4DF2A50E" w:rsidR="009572B7" w:rsidRPr="00BE295D" w:rsidRDefault="009572B7" w:rsidP="00713576">
      <w:pPr>
        <w:spacing w:line="280" w:lineRule="exact"/>
        <w:ind w:right="-1"/>
        <w:rPr>
          <w:color w:val="000000" w:themeColor="text1"/>
          <w:sz w:val="17"/>
          <w:szCs w:val="17"/>
        </w:rPr>
      </w:pPr>
    </w:p>
    <w:p w14:paraId="70B2F6F4" w14:textId="1CB8EBEC" w:rsidR="009572B7" w:rsidRPr="00BE295D" w:rsidRDefault="009572B7" w:rsidP="00713576">
      <w:pPr>
        <w:spacing w:line="280" w:lineRule="exact"/>
        <w:ind w:right="-1"/>
        <w:rPr>
          <w:color w:val="000000" w:themeColor="text1"/>
          <w:sz w:val="17"/>
          <w:szCs w:val="17"/>
        </w:rPr>
      </w:pPr>
    </w:p>
    <w:p w14:paraId="7D3F8B2E" w14:textId="09CB6ABC" w:rsidR="009572B7" w:rsidRPr="00BE295D" w:rsidRDefault="009572B7" w:rsidP="00713576">
      <w:pPr>
        <w:spacing w:line="280" w:lineRule="exact"/>
        <w:ind w:right="-1"/>
        <w:rPr>
          <w:color w:val="000000" w:themeColor="text1"/>
          <w:sz w:val="17"/>
          <w:szCs w:val="17"/>
        </w:rPr>
      </w:pPr>
    </w:p>
    <w:p w14:paraId="5BCA6E0F" w14:textId="7FED2563" w:rsidR="009572B7" w:rsidRPr="00BE295D" w:rsidRDefault="009572B7" w:rsidP="00713576">
      <w:pPr>
        <w:spacing w:line="280" w:lineRule="exact"/>
        <w:ind w:right="-1"/>
        <w:rPr>
          <w:color w:val="000000" w:themeColor="text1"/>
          <w:sz w:val="17"/>
          <w:szCs w:val="17"/>
        </w:rPr>
      </w:pPr>
    </w:p>
    <w:p w14:paraId="47C05567" w14:textId="389935CC" w:rsidR="009572B7" w:rsidRPr="00BE295D" w:rsidRDefault="009572B7" w:rsidP="00713576">
      <w:pPr>
        <w:spacing w:line="280" w:lineRule="exact"/>
        <w:ind w:right="-1"/>
        <w:rPr>
          <w:color w:val="000000" w:themeColor="text1"/>
          <w:sz w:val="17"/>
          <w:szCs w:val="17"/>
        </w:rPr>
      </w:pPr>
    </w:p>
    <w:p w14:paraId="68B1A3BB" w14:textId="01E327DC" w:rsidR="009572B7" w:rsidRPr="00BE295D" w:rsidRDefault="009572B7" w:rsidP="00713576">
      <w:pPr>
        <w:spacing w:line="280" w:lineRule="exact"/>
        <w:ind w:right="-1"/>
        <w:rPr>
          <w:color w:val="000000" w:themeColor="text1"/>
          <w:sz w:val="17"/>
          <w:szCs w:val="17"/>
        </w:rPr>
      </w:pPr>
    </w:p>
    <w:p w14:paraId="027CDE1F" w14:textId="0B61EB69" w:rsidR="009572B7" w:rsidRPr="00BE295D" w:rsidRDefault="009572B7" w:rsidP="00713576">
      <w:pPr>
        <w:spacing w:line="280" w:lineRule="exact"/>
        <w:ind w:right="-1"/>
        <w:rPr>
          <w:color w:val="000000" w:themeColor="text1"/>
          <w:sz w:val="17"/>
          <w:szCs w:val="17"/>
        </w:rPr>
      </w:pPr>
    </w:p>
    <w:p w14:paraId="4690E2B2" w14:textId="3F55AACA" w:rsidR="009572B7" w:rsidRPr="00BE295D" w:rsidRDefault="009572B7" w:rsidP="00713576">
      <w:pPr>
        <w:spacing w:line="280" w:lineRule="exact"/>
        <w:ind w:right="-1"/>
        <w:rPr>
          <w:color w:val="000000" w:themeColor="text1"/>
          <w:sz w:val="17"/>
          <w:szCs w:val="17"/>
        </w:rPr>
      </w:pPr>
    </w:p>
    <w:p w14:paraId="5485CCC4" w14:textId="2C0D5CB0" w:rsidR="009572B7" w:rsidRPr="00BE295D" w:rsidRDefault="009572B7" w:rsidP="00713576">
      <w:pPr>
        <w:spacing w:line="280" w:lineRule="exact"/>
        <w:ind w:right="-1"/>
        <w:rPr>
          <w:color w:val="000000" w:themeColor="text1"/>
          <w:sz w:val="17"/>
          <w:szCs w:val="17"/>
        </w:rPr>
      </w:pPr>
    </w:p>
    <w:p w14:paraId="17A98B7B" w14:textId="5E58A25B" w:rsidR="009572B7" w:rsidRPr="00BE295D" w:rsidRDefault="009572B7" w:rsidP="00713576">
      <w:pPr>
        <w:spacing w:line="280" w:lineRule="exact"/>
        <w:ind w:right="-1"/>
        <w:rPr>
          <w:color w:val="000000" w:themeColor="text1"/>
          <w:sz w:val="17"/>
          <w:szCs w:val="17"/>
        </w:rPr>
      </w:pPr>
    </w:p>
    <w:p w14:paraId="09597180" w14:textId="4763F951" w:rsidR="009572B7" w:rsidRPr="00BE295D" w:rsidRDefault="009572B7" w:rsidP="00713576">
      <w:pPr>
        <w:spacing w:line="280" w:lineRule="exact"/>
        <w:ind w:right="-1"/>
        <w:rPr>
          <w:color w:val="000000" w:themeColor="text1"/>
          <w:sz w:val="17"/>
          <w:szCs w:val="17"/>
        </w:rPr>
      </w:pPr>
    </w:p>
    <w:p w14:paraId="61606CA5" w14:textId="4B34D613" w:rsidR="009572B7" w:rsidRPr="00BE295D" w:rsidRDefault="009572B7" w:rsidP="00713576">
      <w:pPr>
        <w:spacing w:line="280" w:lineRule="exact"/>
        <w:ind w:right="-1"/>
        <w:rPr>
          <w:color w:val="000000" w:themeColor="text1"/>
          <w:sz w:val="17"/>
          <w:szCs w:val="17"/>
        </w:rPr>
      </w:pPr>
    </w:p>
    <w:p w14:paraId="45057277" w14:textId="7D0517B8" w:rsidR="009572B7" w:rsidRPr="00BE295D" w:rsidRDefault="009572B7" w:rsidP="00713576">
      <w:pPr>
        <w:spacing w:line="280" w:lineRule="exact"/>
        <w:ind w:right="-1"/>
        <w:rPr>
          <w:color w:val="000000" w:themeColor="text1"/>
          <w:sz w:val="17"/>
          <w:szCs w:val="17"/>
        </w:rPr>
      </w:pPr>
    </w:p>
    <w:p w14:paraId="476BDB8A" w14:textId="0FD213FA" w:rsidR="009572B7" w:rsidRPr="00BE295D" w:rsidRDefault="009572B7" w:rsidP="00713576">
      <w:pPr>
        <w:spacing w:line="280" w:lineRule="exact"/>
        <w:ind w:right="-1"/>
        <w:rPr>
          <w:color w:val="000000" w:themeColor="text1"/>
          <w:sz w:val="17"/>
          <w:szCs w:val="17"/>
        </w:rPr>
      </w:pPr>
    </w:p>
    <w:p w14:paraId="0955254E" w14:textId="2284DFC1" w:rsidR="009572B7" w:rsidRPr="00BE295D" w:rsidRDefault="009572B7" w:rsidP="00713576">
      <w:pPr>
        <w:spacing w:line="280" w:lineRule="exact"/>
        <w:ind w:right="-1"/>
        <w:rPr>
          <w:color w:val="000000" w:themeColor="text1"/>
          <w:sz w:val="17"/>
          <w:szCs w:val="17"/>
        </w:rPr>
      </w:pPr>
    </w:p>
    <w:p w14:paraId="5E88AE5A" w14:textId="3C959839" w:rsidR="009572B7" w:rsidRPr="00BE295D" w:rsidRDefault="009572B7" w:rsidP="00713576">
      <w:pPr>
        <w:spacing w:line="280" w:lineRule="exact"/>
        <w:ind w:right="-1"/>
        <w:rPr>
          <w:color w:val="000000" w:themeColor="text1"/>
          <w:sz w:val="17"/>
          <w:szCs w:val="17"/>
        </w:rPr>
      </w:pPr>
    </w:p>
    <w:p w14:paraId="51FDA144" w14:textId="0A209063" w:rsidR="009572B7" w:rsidRPr="00BE295D" w:rsidRDefault="009572B7" w:rsidP="00713576">
      <w:pPr>
        <w:spacing w:line="280" w:lineRule="exact"/>
        <w:ind w:right="-1"/>
        <w:rPr>
          <w:color w:val="000000" w:themeColor="text1"/>
          <w:sz w:val="17"/>
          <w:szCs w:val="17"/>
        </w:rPr>
      </w:pPr>
    </w:p>
    <w:p w14:paraId="1E4FE1E9" w14:textId="77777777" w:rsidR="009572B7" w:rsidRPr="00BE295D" w:rsidRDefault="009572B7" w:rsidP="00713576">
      <w:pPr>
        <w:spacing w:line="280" w:lineRule="exact"/>
        <w:ind w:right="-1"/>
        <w:rPr>
          <w:color w:val="000000" w:themeColor="text1"/>
          <w:sz w:val="17"/>
          <w:szCs w:val="17"/>
        </w:rPr>
      </w:pPr>
    </w:p>
    <w:p w14:paraId="65C191D9" w14:textId="77777777" w:rsidR="00577E1A" w:rsidRPr="00BE295D" w:rsidRDefault="00577E1A" w:rsidP="00713576">
      <w:pPr>
        <w:spacing w:line="280" w:lineRule="exact"/>
        <w:rPr>
          <w:color w:val="000000" w:themeColor="text1"/>
          <w:sz w:val="17"/>
          <w:szCs w:val="17"/>
        </w:rPr>
      </w:pPr>
    </w:p>
    <w:p w14:paraId="06E860EA" w14:textId="76884B66" w:rsidR="00577E1A" w:rsidRPr="00BE295D" w:rsidRDefault="00577E1A" w:rsidP="00713576">
      <w:pPr>
        <w:spacing w:line="280" w:lineRule="exact"/>
        <w:rPr>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77696" behindDoc="0" locked="0" layoutInCell="1" allowOverlap="1" wp14:anchorId="3E10F4ED" wp14:editId="2B910C0E">
                <wp:simplePos x="0" y="0"/>
                <wp:positionH relativeFrom="column">
                  <wp:posOffset>-17780</wp:posOffset>
                </wp:positionH>
                <wp:positionV relativeFrom="paragraph">
                  <wp:posOffset>-168910</wp:posOffset>
                </wp:positionV>
                <wp:extent cx="2562225" cy="425450"/>
                <wp:effectExtent l="19685" t="22860" r="18415" b="1841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450"/>
                        </a:xfrm>
                        <a:prstGeom prst="rect">
                          <a:avLst/>
                        </a:prstGeom>
                        <a:solidFill>
                          <a:srgbClr val="FFFFFF"/>
                        </a:solidFill>
                        <a:ln w="28575" cmpd="dbl">
                          <a:solidFill>
                            <a:srgbClr val="000000"/>
                          </a:solidFill>
                          <a:miter lim="800000"/>
                          <a:headEnd/>
                          <a:tailEnd/>
                        </a:ln>
                      </wps:spPr>
                      <wps:txbx>
                        <w:txbxContent>
                          <w:p w14:paraId="5423E49C" w14:textId="77777777" w:rsidR="00577E1A" w:rsidRPr="00C82CB4" w:rsidRDefault="00577E1A" w:rsidP="00577E1A">
                            <w:pPr>
                              <w:spacing w:line="280" w:lineRule="exact"/>
                              <w:rPr>
                                <w:b/>
                                <w:sz w:val="17"/>
                                <w:szCs w:val="17"/>
                              </w:rPr>
                            </w:pPr>
                            <w:r w:rsidRPr="00C82CB4">
                              <w:rPr>
                                <w:rFonts w:hint="eastAsia"/>
                                <w:b/>
                                <w:sz w:val="17"/>
                                <w:szCs w:val="17"/>
                              </w:rPr>
                              <w:t>●男女共同参画社会基本法（抄）</w:t>
                            </w:r>
                          </w:p>
                          <w:p w14:paraId="000625E5" w14:textId="2E5FBB52" w:rsidR="00577E1A" w:rsidRDefault="009572B7" w:rsidP="009572B7">
                            <w:pPr>
                              <w:spacing w:line="280" w:lineRule="exact"/>
                              <w:jc w:val="left"/>
                            </w:pPr>
                            <w:r w:rsidRPr="009572B7">
                              <w:rPr>
                                <w:rFonts w:hint="eastAsia"/>
                                <w:sz w:val="17"/>
                                <w:szCs w:val="17"/>
                              </w:rPr>
                              <w:t>（平成十一年法律第七十八号）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F4ED" id="Text Box 9" o:spid="_x0000_s1028" type="#_x0000_t202" style="position:absolute;left:0;text-align:left;margin-left:-1.4pt;margin-top:-13.3pt;width:201.75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" strokeweight="2.25pt">
                <v:stroke linestyle="thinThin"/>
                <v:textbox inset="5.85pt,.7pt,5.85pt,.7pt">
                  <w:txbxContent>
                    <w:p w14:paraId="5423E49C" w14:textId="77777777" w:rsidR="00577E1A" w:rsidRPr="00C82CB4" w:rsidRDefault="00577E1A" w:rsidP="00577E1A">
                      <w:pPr>
                        <w:spacing w:line="280" w:lineRule="exact"/>
                        <w:rPr>
                          <w:b/>
                          <w:sz w:val="17"/>
                          <w:szCs w:val="17"/>
                        </w:rPr>
                      </w:pPr>
                      <w:r w:rsidRPr="00C82CB4">
                        <w:rPr>
                          <w:rFonts w:hint="eastAsia"/>
                          <w:b/>
                          <w:sz w:val="17"/>
                          <w:szCs w:val="17"/>
                        </w:rPr>
                        <w:t>●男女共同参画社会基本法（抄）</w:t>
                      </w:r>
                    </w:p>
                    <w:p w14:paraId="000625E5" w14:textId="2E5FBB52" w:rsidR="00577E1A" w:rsidRDefault="009572B7" w:rsidP="009572B7">
                      <w:pPr>
                        <w:spacing w:line="280" w:lineRule="exact"/>
                        <w:jc w:val="left"/>
                      </w:pPr>
                      <w:r w:rsidRPr="009572B7">
                        <w:rPr>
                          <w:rFonts w:hint="eastAsia"/>
                          <w:sz w:val="17"/>
                          <w:szCs w:val="17"/>
                        </w:rPr>
                        <w:t>（平成十一年法律第七十八号）</w:t>
                      </w:r>
                    </w:p>
                  </w:txbxContent>
                </v:textbox>
              </v:shape>
            </w:pict>
          </mc:Fallback>
        </mc:AlternateContent>
      </w:r>
    </w:p>
    <w:p w14:paraId="1BDAB69F" w14:textId="77777777" w:rsidR="00577E1A" w:rsidRPr="00BE295D" w:rsidRDefault="00577E1A" w:rsidP="00713576">
      <w:pPr>
        <w:spacing w:line="280" w:lineRule="exact"/>
        <w:rPr>
          <w:color w:val="000000" w:themeColor="text1"/>
          <w:sz w:val="17"/>
          <w:szCs w:val="17"/>
        </w:rPr>
      </w:pPr>
    </w:p>
    <w:p w14:paraId="309CA914"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第1章　総則</w:t>
      </w:r>
    </w:p>
    <w:p w14:paraId="050F3830" w14:textId="77777777" w:rsidR="00577E1A" w:rsidRPr="00BE295D" w:rsidRDefault="00577E1A" w:rsidP="00713576">
      <w:pPr>
        <w:spacing w:line="280" w:lineRule="exact"/>
        <w:ind w:lef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第1条【目的】</w:t>
      </w:r>
    </w:p>
    <w:p w14:paraId="33EB4DB3" w14:textId="3403BB28" w:rsidR="00577E1A" w:rsidRPr="00BE295D" w:rsidRDefault="00577E1A" w:rsidP="00713576">
      <w:pPr>
        <w:spacing w:line="280" w:lineRule="exact"/>
        <w:ind w:left="1"/>
        <w:rPr>
          <w:color w:val="000000" w:themeColor="text1"/>
          <w:sz w:val="17"/>
          <w:szCs w:val="17"/>
        </w:rPr>
      </w:pPr>
      <w:r w:rsidRPr="00BE295D">
        <w:rPr>
          <w:rFonts w:hint="eastAsia"/>
          <w:color w:val="000000" w:themeColor="text1"/>
          <w:sz w:val="17"/>
          <w:szCs w:val="17"/>
        </w:rPr>
        <w:t xml:space="preserve">　</w:t>
      </w:r>
      <w:r w:rsidR="009572B7" w:rsidRPr="00BE295D">
        <w:rPr>
          <w:rFonts w:hint="eastAsia"/>
          <w:color w:val="000000" w:themeColor="text1"/>
          <w:sz w:val="17"/>
          <w:szCs w:val="17"/>
        </w:rPr>
        <w:t>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14:paraId="651091B5" w14:textId="77777777" w:rsidR="00577E1A" w:rsidRPr="00BE295D" w:rsidRDefault="00577E1A" w:rsidP="00713576">
      <w:pPr>
        <w:spacing w:line="280" w:lineRule="exact"/>
        <w:ind w:lef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第2条【定義】</w:t>
      </w:r>
    </w:p>
    <w:p w14:paraId="47B2CA1C" w14:textId="29196FEC" w:rsidR="00577E1A" w:rsidRPr="00BE295D" w:rsidRDefault="00577E1A" w:rsidP="00713576">
      <w:pPr>
        <w:spacing w:line="280" w:lineRule="exact"/>
        <w:ind w:left="1"/>
        <w:rPr>
          <w:color w:val="000000" w:themeColor="text1"/>
          <w:sz w:val="17"/>
          <w:szCs w:val="17"/>
        </w:rPr>
      </w:pPr>
      <w:r w:rsidRPr="00BE295D">
        <w:rPr>
          <w:rFonts w:hint="eastAsia"/>
          <w:color w:val="000000" w:themeColor="text1"/>
          <w:sz w:val="17"/>
          <w:szCs w:val="17"/>
        </w:rPr>
        <w:t xml:space="preserve">　</w:t>
      </w:r>
      <w:r w:rsidR="009572B7" w:rsidRPr="00BE295D">
        <w:rPr>
          <w:rFonts w:hint="eastAsia"/>
          <w:color w:val="000000" w:themeColor="text1"/>
          <w:sz w:val="17"/>
          <w:szCs w:val="17"/>
        </w:rPr>
        <w:t>この法律において，次の各号に掲げる用語の意義は，当該各号に定めるところによる。</w:t>
      </w:r>
      <w:r w:rsidRPr="00BE295D">
        <w:rPr>
          <w:rFonts w:hint="eastAsia"/>
          <w:color w:val="000000" w:themeColor="text1"/>
          <w:sz w:val="17"/>
          <w:szCs w:val="17"/>
        </w:rPr>
        <w:t xml:space="preserve"> </w:t>
      </w:r>
    </w:p>
    <w:p w14:paraId="31006997" w14:textId="3338A524"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①</w:t>
      </w:r>
      <w:r w:rsidR="009572B7" w:rsidRPr="00BE295D">
        <w:rPr>
          <w:rFonts w:hint="eastAsia"/>
          <w:color w:val="000000" w:themeColor="text1"/>
          <w:sz w:val="17"/>
          <w:szCs w:val="17"/>
        </w:rPr>
        <w:t>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14:paraId="77DFA264" w14:textId="13AF7093"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②</w:t>
      </w:r>
      <w:r w:rsidR="009572B7" w:rsidRPr="00BE295D">
        <w:rPr>
          <w:rFonts w:hint="eastAsia"/>
          <w:color w:val="000000" w:themeColor="text1"/>
          <w:sz w:val="17"/>
          <w:szCs w:val="17"/>
        </w:rPr>
        <w:t>積極的改善措置　前号に規定する機会に係る男女間の格差を改善するため必要な範囲内において，男女のいずれか一方に対し，当該機会を積極的に提供することをいう。</w:t>
      </w:r>
      <w:r w:rsidRPr="00BE295D">
        <w:rPr>
          <w:rFonts w:hint="eastAsia"/>
          <w:color w:val="000000" w:themeColor="text1"/>
          <w:sz w:val="17"/>
          <w:szCs w:val="17"/>
        </w:rPr>
        <w:t xml:space="preserve"> </w:t>
      </w:r>
    </w:p>
    <w:p w14:paraId="5965BCAE" w14:textId="77777777" w:rsidR="00577E1A" w:rsidRPr="00BE295D" w:rsidRDefault="00577E1A" w:rsidP="00713576">
      <w:pPr>
        <w:spacing w:line="280" w:lineRule="exact"/>
        <w:ind w:lef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第3条【男女の人権の尊重】</w:t>
      </w:r>
    </w:p>
    <w:p w14:paraId="2F043DD9" w14:textId="0174F373" w:rsidR="00577E1A" w:rsidRPr="00BE295D" w:rsidRDefault="00577E1A" w:rsidP="00713576">
      <w:pPr>
        <w:spacing w:line="280" w:lineRule="exact"/>
        <w:ind w:left="1"/>
        <w:rPr>
          <w:color w:val="000000" w:themeColor="text1"/>
          <w:sz w:val="17"/>
          <w:szCs w:val="17"/>
        </w:rPr>
      </w:pPr>
      <w:r w:rsidRPr="00BE295D">
        <w:rPr>
          <w:rFonts w:hint="eastAsia"/>
          <w:color w:val="000000" w:themeColor="text1"/>
          <w:sz w:val="17"/>
          <w:szCs w:val="17"/>
        </w:rPr>
        <w:t xml:space="preserve">　</w:t>
      </w:r>
      <w:r w:rsidR="009572B7" w:rsidRPr="00BE295D">
        <w:rPr>
          <w:rFonts w:hint="eastAsia"/>
          <w:color w:val="000000" w:themeColor="text1"/>
          <w:sz w:val="17"/>
          <w:szCs w:val="17"/>
        </w:rPr>
        <w:t>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14:paraId="50C5711E" w14:textId="77777777" w:rsidR="00577E1A" w:rsidRPr="00BE295D" w:rsidRDefault="00577E1A" w:rsidP="00713576">
      <w:pPr>
        <w:spacing w:line="280" w:lineRule="exact"/>
        <w:ind w:left="1"/>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第4条【社会における制度又は慣行についての配慮】</w:t>
      </w:r>
    </w:p>
    <w:p w14:paraId="41916A15" w14:textId="1DD680E4" w:rsidR="00577E1A" w:rsidRPr="00BE295D" w:rsidRDefault="00577E1A" w:rsidP="00713576">
      <w:pPr>
        <w:spacing w:line="280" w:lineRule="exact"/>
        <w:ind w:left="1"/>
        <w:rPr>
          <w:color w:val="000000" w:themeColor="text1"/>
          <w:sz w:val="17"/>
          <w:szCs w:val="17"/>
        </w:rPr>
      </w:pPr>
      <w:r w:rsidRPr="00BE295D">
        <w:rPr>
          <w:rFonts w:hint="eastAsia"/>
          <w:color w:val="000000" w:themeColor="text1"/>
          <w:sz w:val="17"/>
          <w:szCs w:val="17"/>
        </w:rPr>
        <w:t xml:space="preserve">　</w:t>
      </w:r>
      <w:r w:rsidR="009572B7" w:rsidRPr="00BE295D">
        <w:rPr>
          <w:rFonts w:hint="eastAsia"/>
          <w:color w:val="000000" w:themeColor="text1"/>
          <w:sz w:val="17"/>
          <w:szCs w:val="17"/>
        </w:rPr>
        <w:t>男女共同参画社会の形成に当たっては，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おける活動の選択に対して及ぼす影響をできる限り中立なものとするように配慮されなければならない。</w:t>
      </w:r>
    </w:p>
    <w:p w14:paraId="029F8DD6" w14:textId="77777777" w:rsidR="00577E1A" w:rsidRPr="00BE295D" w:rsidRDefault="00577E1A" w:rsidP="00713576">
      <w:pPr>
        <w:spacing w:line="280" w:lineRule="exact"/>
        <w:ind w:left="1"/>
        <w:rPr>
          <w:color w:val="000000" w:themeColor="text1"/>
          <w:sz w:val="17"/>
          <w:szCs w:val="17"/>
        </w:rPr>
      </w:pPr>
      <w:r w:rsidRPr="00BE295D">
        <w:rPr>
          <w:color w:val="000000" w:themeColor="text1"/>
          <w:sz w:val="17"/>
          <w:szCs w:val="17"/>
        </w:rPr>
        <w:br w:type="page"/>
      </w:r>
    </w:p>
    <w:p w14:paraId="5427A551" w14:textId="77777777" w:rsidR="00577E1A" w:rsidRPr="00BE295D" w:rsidRDefault="00577E1A" w:rsidP="00713576">
      <w:pPr>
        <w:spacing w:line="280" w:lineRule="exact"/>
        <w:rPr>
          <w:rFonts w:ascii="ＭＳ 明朝" w:hAnsi="ＭＳ 明朝"/>
          <w:color w:val="000000" w:themeColor="text1"/>
          <w:sz w:val="17"/>
          <w:szCs w:val="17"/>
        </w:rPr>
      </w:pPr>
    </w:p>
    <w:p w14:paraId="0FFDEECB" w14:textId="77777777" w:rsidR="00577E1A" w:rsidRPr="00BE295D" w:rsidRDefault="00577E1A" w:rsidP="00713576">
      <w:pPr>
        <w:spacing w:line="280" w:lineRule="exact"/>
        <w:rPr>
          <w:rFonts w:ascii="ＭＳ 明朝" w:hAnsi="ＭＳ 明朝"/>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79744" behindDoc="0" locked="0" layoutInCell="1" allowOverlap="1" wp14:anchorId="19E8E61E" wp14:editId="16D0BFEE">
                <wp:simplePos x="0" y="0"/>
                <wp:positionH relativeFrom="column">
                  <wp:posOffset>-18415</wp:posOffset>
                </wp:positionH>
                <wp:positionV relativeFrom="paragraph">
                  <wp:posOffset>-179705</wp:posOffset>
                </wp:positionV>
                <wp:extent cx="2562225" cy="425450"/>
                <wp:effectExtent l="19050" t="21590" r="19050" b="1968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450"/>
                        </a:xfrm>
                        <a:prstGeom prst="rect">
                          <a:avLst/>
                        </a:prstGeom>
                        <a:solidFill>
                          <a:srgbClr val="FFFFFF"/>
                        </a:solidFill>
                        <a:ln w="28575" cmpd="dbl">
                          <a:solidFill>
                            <a:srgbClr val="000000"/>
                          </a:solidFill>
                          <a:miter lim="800000"/>
                          <a:headEnd/>
                          <a:tailEnd/>
                        </a:ln>
                      </wps:spPr>
                      <wps:txbx>
                        <w:txbxContent>
                          <w:p w14:paraId="6E1E4D4B" w14:textId="77777777" w:rsidR="00577E1A" w:rsidRPr="00C82CB4" w:rsidRDefault="00577E1A" w:rsidP="00577E1A">
                            <w:pPr>
                              <w:spacing w:line="280" w:lineRule="exact"/>
                              <w:jc w:val="left"/>
                              <w:rPr>
                                <w:b/>
                                <w:sz w:val="17"/>
                                <w:szCs w:val="17"/>
                              </w:rPr>
                            </w:pPr>
                            <w:r w:rsidRPr="00C82CB4">
                              <w:rPr>
                                <w:rFonts w:hint="eastAsia"/>
                                <w:b/>
                                <w:sz w:val="17"/>
                                <w:szCs w:val="17"/>
                              </w:rPr>
                              <w:t>●人権教育及び人権啓発の推進に関する法律</w:t>
                            </w:r>
                            <w:r w:rsidRPr="00C82CB4">
                              <w:rPr>
                                <w:rFonts w:hint="eastAsia"/>
                                <w:b/>
                                <w:sz w:val="17"/>
                                <w:szCs w:val="17"/>
                              </w:rPr>
                              <w:t>(</w:t>
                            </w:r>
                            <w:r w:rsidRPr="00C82CB4">
                              <w:rPr>
                                <w:rFonts w:hint="eastAsia"/>
                                <w:b/>
                                <w:sz w:val="17"/>
                                <w:szCs w:val="17"/>
                              </w:rPr>
                              <w:t>抄</w:t>
                            </w:r>
                            <w:r w:rsidRPr="00C82CB4">
                              <w:rPr>
                                <w:rFonts w:hint="eastAsia"/>
                                <w:b/>
                                <w:sz w:val="17"/>
                                <w:szCs w:val="17"/>
                              </w:rPr>
                              <w:t>)</w:t>
                            </w:r>
                          </w:p>
                          <w:p w14:paraId="1B883A0C" w14:textId="685C3EEF" w:rsidR="00577E1A" w:rsidRDefault="009572B7" w:rsidP="00577E1A">
                            <w:pPr>
                              <w:spacing w:line="280" w:lineRule="exact"/>
                              <w:jc w:val="left"/>
                            </w:pPr>
                            <w:r w:rsidRPr="009572B7">
                              <w:rPr>
                                <w:rFonts w:hint="eastAsia"/>
                                <w:sz w:val="17"/>
                                <w:szCs w:val="17"/>
                              </w:rPr>
                              <w:t>（平成十二年法律第百四十七号）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E61E" id="Text Box 12" o:spid="_x0000_s1029" type="#_x0000_t202" style="position:absolute;left:0;text-align:left;margin-left:-1.45pt;margin-top:-14.15pt;width:201.75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" strokeweight="2.25pt">
                <v:stroke linestyle="thinThin"/>
                <v:textbox inset="5.85pt,.7pt,5.85pt,.7pt">
                  <w:txbxContent>
                    <w:p w14:paraId="6E1E4D4B" w14:textId="77777777" w:rsidR="00577E1A" w:rsidRPr="00C82CB4" w:rsidRDefault="00577E1A" w:rsidP="00577E1A">
                      <w:pPr>
                        <w:spacing w:line="280" w:lineRule="exact"/>
                        <w:jc w:val="left"/>
                        <w:rPr>
                          <w:b/>
                          <w:sz w:val="17"/>
                          <w:szCs w:val="17"/>
                        </w:rPr>
                      </w:pPr>
                      <w:r w:rsidRPr="00C82CB4">
                        <w:rPr>
                          <w:rFonts w:hint="eastAsia"/>
                          <w:b/>
                          <w:sz w:val="17"/>
                          <w:szCs w:val="17"/>
                        </w:rPr>
                        <w:t>●人権教育及び人権啓発の推進に関する法律</w:t>
                      </w:r>
                      <w:r w:rsidRPr="00C82CB4">
                        <w:rPr>
                          <w:rFonts w:hint="eastAsia"/>
                          <w:b/>
                          <w:sz w:val="17"/>
                          <w:szCs w:val="17"/>
                        </w:rPr>
                        <w:t>(</w:t>
                      </w:r>
                      <w:r w:rsidRPr="00C82CB4">
                        <w:rPr>
                          <w:rFonts w:hint="eastAsia"/>
                          <w:b/>
                          <w:sz w:val="17"/>
                          <w:szCs w:val="17"/>
                        </w:rPr>
                        <w:t>抄</w:t>
                      </w:r>
                      <w:r w:rsidRPr="00C82CB4">
                        <w:rPr>
                          <w:rFonts w:hint="eastAsia"/>
                          <w:b/>
                          <w:sz w:val="17"/>
                          <w:szCs w:val="17"/>
                        </w:rPr>
                        <w:t>)</w:t>
                      </w:r>
                    </w:p>
                    <w:p w14:paraId="1B883A0C" w14:textId="685C3EEF" w:rsidR="00577E1A" w:rsidRDefault="009572B7" w:rsidP="00577E1A">
                      <w:pPr>
                        <w:spacing w:line="280" w:lineRule="exact"/>
                        <w:jc w:val="left"/>
                      </w:pPr>
                      <w:r w:rsidRPr="009572B7">
                        <w:rPr>
                          <w:rFonts w:hint="eastAsia"/>
                          <w:sz w:val="17"/>
                          <w:szCs w:val="17"/>
                        </w:rPr>
                        <w:t>（平成十二年法律第百四十七号）</w:t>
                      </w:r>
                    </w:p>
                  </w:txbxContent>
                </v:textbox>
              </v:shape>
            </w:pict>
          </mc:Fallback>
        </mc:AlternateContent>
      </w:r>
    </w:p>
    <w:p w14:paraId="1BBE9779"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p>
    <w:p w14:paraId="79C5B97F"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第1条【目的】</w:t>
      </w:r>
    </w:p>
    <w:p w14:paraId="316A3459"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この法律は，人権の尊重の緊要性に関する認識の高まり，社会的身分，門地，人種，信条又は性別による不当な差別の発生等の人権侵害の現状その他人権の擁護に関する内外の情勢にかんがみ，人権教育及び人権啓発に関する施策の推進について，国，地方公共団体及び国民の責務を明らかにするとともに，必要な措置を定め，もつて人権の擁護に資することを目的とする。</w:t>
      </w:r>
    </w:p>
    <w:p w14:paraId="526713DF"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第2条【定義】</w:t>
      </w:r>
    </w:p>
    <w:p w14:paraId="57722E2C"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この法律において，人権教育とは，人権尊重の精神の涵養を目的とする教育活動をいい，人権啓発とは，国民の間に人権尊重の理念を普及させ，及びそれに対する国民の理解を深めることを目的とする広報その他の啓発活動</w:t>
      </w:r>
      <w:r w:rsidRPr="00BE295D">
        <w:rPr>
          <w:rFonts w:hint="eastAsia"/>
          <w:color w:val="000000" w:themeColor="text1"/>
          <w:sz w:val="17"/>
          <w:szCs w:val="17"/>
        </w:rPr>
        <w:t>(</w:t>
      </w:r>
      <w:r w:rsidRPr="00BE295D">
        <w:rPr>
          <w:rFonts w:hint="eastAsia"/>
          <w:color w:val="000000" w:themeColor="text1"/>
          <w:sz w:val="17"/>
          <w:szCs w:val="17"/>
        </w:rPr>
        <w:t>人権教育を除く。</w:t>
      </w:r>
      <w:r w:rsidRPr="00BE295D">
        <w:rPr>
          <w:rFonts w:hint="eastAsia"/>
          <w:color w:val="000000" w:themeColor="text1"/>
          <w:sz w:val="17"/>
          <w:szCs w:val="17"/>
        </w:rPr>
        <w:t>)</w:t>
      </w:r>
      <w:r w:rsidRPr="00BE295D">
        <w:rPr>
          <w:rFonts w:hint="eastAsia"/>
          <w:color w:val="000000" w:themeColor="text1"/>
          <w:sz w:val="17"/>
          <w:szCs w:val="17"/>
        </w:rPr>
        <w:t>をいう。</w:t>
      </w:r>
    </w:p>
    <w:p w14:paraId="526237DB"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第3条【基本理念】</w:t>
      </w:r>
    </w:p>
    <w:p w14:paraId="1D05BFA7"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国及び地方公共団体が行う人権教育及び人権啓発は，学校，地域，家庭，職域その他の様々な場を通じて，国民が，その発達段階に応じ，人権尊重の理念に対する理解を深め，これを体得することができるよう，多様な機会の提供，効果的な手法の採用，国民の自主性の尊重及び実施機関の中立性の確保を旨として行われなければならない。</w:t>
      </w:r>
    </w:p>
    <w:p w14:paraId="2C115354" w14:textId="4E6732A6" w:rsidR="00577E1A" w:rsidRPr="00BE295D" w:rsidRDefault="00577E1A" w:rsidP="00713576">
      <w:pPr>
        <w:spacing w:line="280" w:lineRule="exact"/>
        <w:rPr>
          <w:color w:val="000000" w:themeColor="text1"/>
          <w:sz w:val="17"/>
          <w:szCs w:val="17"/>
        </w:rPr>
      </w:pPr>
    </w:p>
    <w:p w14:paraId="680EEE1B" w14:textId="1FD17FEA" w:rsidR="00577E1A" w:rsidRPr="00BE295D" w:rsidRDefault="00577E1A" w:rsidP="00713576">
      <w:pPr>
        <w:spacing w:line="280" w:lineRule="exact"/>
        <w:rPr>
          <w:color w:val="000000" w:themeColor="text1"/>
          <w:sz w:val="17"/>
          <w:szCs w:val="17"/>
        </w:rPr>
      </w:pPr>
    </w:p>
    <w:p w14:paraId="43250262" w14:textId="7DD9434A" w:rsidR="00577E1A" w:rsidRPr="00BE295D" w:rsidRDefault="00577E1A" w:rsidP="00713576">
      <w:pPr>
        <w:spacing w:line="280" w:lineRule="exact"/>
        <w:rPr>
          <w:color w:val="000000" w:themeColor="text1"/>
          <w:sz w:val="17"/>
          <w:szCs w:val="17"/>
        </w:rPr>
      </w:pPr>
    </w:p>
    <w:p w14:paraId="12F757FC" w14:textId="35F719D1" w:rsidR="00577E1A" w:rsidRPr="00BE295D" w:rsidRDefault="00577E1A" w:rsidP="00713576">
      <w:pPr>
        <w:spacing w:line="280" w:lineRule="exact"/>
        <w:rPr>
          <w:color w:val="000000" w:themeColor="text1"/>
          <w:sz w:val="17"/>
          <w:szCs w:val="17"/>
        </w:rPr>
      </w:pPr>
    </w:p>
    <w:p w14:paraId="63A63466" w14:textId="7A352636" w:rsidR="00577E1A" w:rsidRPr="00BE295D" w:rsidRDefault="00577E1A" w:rsidP="00713576">
      <w:pPr>
        <w:spacing w:line="280" w:lineRule="exact"/>
        <w:rPr>
          <w:color w:val="000000" w:themeColor="text1"/>
          <w:sz w:val="17"/>
          <w:szCs w:val="17"/>
        </w:rPr>
      </w:pPr>
    </w:p>
    <w:p w14:paraId="6407DACE" w14:textId="1C61EDF9" w:rsidR="00577E1A" w:rsidRPr="00BE295D" w:rsidRDefault="00577E1A" w:rsidP="00713576">
      <w:pPr>
        <w:spacing w:line="280" w:lineRule="exact"/>
        <w:rPr>
          <w:color w:val="000000" w:themeColor="text1"/>
          <w:sz w:val="17"/>
          <w:szCs w:val="17"/>
        </w:rPr>
      </w:pPr>
    </w:p>
    <w:p w14:paraId="73F33AD4" w14:textId="5524BAE5" w:rsidR="00577E1A" w:rsidRPr="00BE295D" w:rsidRDefault="00577E1A" w:rsidP="00713576">
      <w:pPr>
        <w:spacing w:line="280" w:lineRule="exact"/>
        <w:rPr>
          <w:color w:val="000000" w:themeColor="text1"/>
          <w:sz w:val="17"/>
          <w:szCs w:val="17"/>
        </w:rPr>
      </w:pPr>
    </w:p>
    <w:p w14:paraId="7D22C1F9" w14:textId="3978650B" w:rsidR="00577E1A" w:rsidRPr="00BE295D" w:rsidRDefault="00577E1A" w:rsidP="00713576">
      <w:pPr>
        <w:spacing w:line="280" w:lineRule="exact"/>
        <w:rPr>
          <w:color w:val="000000" w:themeColor="text1"/>
          <w:sz w:val="17"/>
          <w:szCs w:val="17"/>
        </w:rPr>
      </w:pPr>
    </w:p>
    <w:p w14:paraId="5AC92CF0" w14:textId="72CDDA23" w:rsidR="00577E1A" w:rsidRPr="00BE295D" w:rsidRDefault="00577E1A" w:rsidP="00713576">
      <w:pPr>
        <w:spacing w:line="280" w:lineRule="exact"/>
        <w:rPr>
          <w:color w:val="000000" w:themeColor="text1"/>
          <w:sz w:val="17"/>
          <w:szCs w:val="17"/>
        </w:rPr>
      </w:pPr>
    </w:p>
    <w:p w14:paraId="5E366095" w14:textId="6724154F" w:rsidR="00577E1A" w:rsidRPr="00BE295D" w:rsidRDefault="00577E1A" w:rsidP="00713576">
      <w:pPr>
        <w:spacing w:line="280" w:lineRule="exact"/>
        <w:rPr>
          <w:color w:val="000000" w:themeColor="text1"/>
          <w:sz w:val="17"/>
          <w:szCs w:val="17"/>
        </w:rPr>
      </w:pPr>
    </w:p>
    <w:p w14:paraId="6E526817" w14:textId="6A7025E0" w:rsidR="00577E1A" w:rsidRPr="00BE295D" w:rsidRDefault="00577E1A" w:rsidP="00713576">
      <w:pPr>
        <w:spacing w:line="280" w:lineRule="exact"/>
        <w:rPr>
          <w:color w:val="000000" w:themeColor="text1"/>
          <w:sz w:val="17"/>
          <w:szCs w:val="17"/>
        </w:rPr>
      </w:pPr>
    </w:p>
    <w:p w14:paraId="6B69F563" w14:textId="5AF7D033" w:rsidR="00577E1A" w:rsidRPr="00BE295D" w:rsidRDefault="00577E1A" w:rsidP="00713576">
      <w:pPr>
        <w:spacing w:line="280" w:lineRule="exact"/>
        <w:rPr>
          <w:color w:val="000000" w:themeColor="text1"/>
          <w:sz w:val="17"/>
          <w:szCs w:val="17"/>
        </w:rPr>
      </w:pPr>
    </w:p>
    <w:p w14:paraId="6FFB0A78" w14:textId="0CCD848C" w:rsidR="00577E1A" w:rsidRPr="00BE295D" w:rsidRDefault="00577E1A" w:rsidP="00713576">
      <w:pPr>
        <w:spacing w:line="280" w:lineRule="exact"/>
        <w:rPr>
          <w:color w:val="000000" w:themeColor="text1"/>
          <w:sz w:val="17"/>
          <w:szCs w:val="17"/>
        </w:rPr>
      </w:pPr>
    </w:p>
    <w:p w14:paraId="4362B884" w14:textId="3D4D68A2" w:rsidR="00577E1A" w:rsidRPr="00BE295D" w:rsidRDefault="00577E1A" w:rsidP="00713576">
      <w:pPr>
        <w:spacing w:line="280" w:lineRule="exact"/>
        <w:rPr>
          <w:color w:val="000000" w:themeColor="text1"/>
          <w:sz w:val="17"/>
          <w:szCs w:val="17"/>
        </w:rPr>
      </w:pPr>
    </w:p>
    <w:p w14:paraId="5DB3F008" w14:textId="5B0C534C" w:rsidR="00577E1A" w:rsidRPr="00BE295D" w:rsidRDefault="00577E1A" w:rsidP="00713576">
      <w:pPr>
        <w:spacing w:line="280" w:lineRule="exact"/>
        <w:rPr>
          <w:color w:val="000000" w:themeColor="text1"/>
          <w:sz w:val="17"/>
          <w:szCs w:val="17"/>
        </w:rPr>
      </w:pPr>
    </w:p>
    <w:p w14:paraId="02E47623" w14:textId="1194C2EE" w:rsidR="00577E1A" w:rsidRPr="00BE295D" w:rsidRDefault="00577E1A" w:rsidP="00713576">
      <w:pPr>
        <w:spacing w:line="280" w:lineRule="exact"/>
        <w:rPr>
          <w:color w:val="000000" w:themeColor="text1"/>
          <w:sz w:val="17"/>
          <w:szCs w:val="17"/>
        </w:rPr>
      </w:pPr>
    </w:p>
    <w:p w14:paraId="1306F05E" w14:textId="0C4010B5" w:rsidR="00577E1A" w:rsidRPr="00BE295D" w:rsidRDefault="00577E1A" w:rsidP="00713576">
      <w:pPr>
        <w:spacing w:line="280" w:lineRule="exact"/>
        <w:rPr>
          <w:color w:val="000000" w:themeColor="text1"/>
          <w:sz w:val="17"/>
          <w:szCs w:val="17"/>
        </w:rPr>
      </w:pPr>
    </w:p>
    <w:p w14:paraId="10CD98F8" w14:textId="3A7211D3" w:rsidR="00577E1A" w:rsidRPr="00BE295D" w:rsidRDefault="00577E1A" w:rsidP="00713576">
      <w:pPr>
        <w:spacing w:line="280" w:lineRule="exact"/>
        <w:rPr>
          <w:color w:val="000000" w:themeColor="text1"/>
          <w:sz w:val="17"/>
          <w:szCs w:val="17"/>
        </w:rPr>
      </w:pPr>
    </w:p>
    <w:p w14:paraId="10799D33" w14:textId="77777777" w:rsidR="00577E1A" w:rsidRPr="00BE295D" w:rsidRDefault="00577E1A" w:rsidP="00713576">
      <w:pPr>
        <w:spacing w:line="280" w:lineRule="exact"/>
        <w:rPr>
          <w:color w:val="000000" w:themeColor="text1"/>
          <w:sz w:val="17"/>
          <w:szCs w:val="17"/>
        </w:rPr>
      </w:pPr>
    </w:p>
    <w:p w14:paraId="2FB67BEF" w14:textId="77777777" w:rsidR="00577E1A" w:rsidRPr="00BE295D" w:rsidRDefault="00577E1A" w:rsidP="00713576">
      <w:pPr>
        <w:spacing w:line="280" w:lineRule="exact"/>
        <w:rPr>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81792" behindDoc="0" locked="0" layoutInCell="1" allowOverlap="1" wp14:anchorId="5E3E0799" wp14:editId="0CB67305">
                <wp:simplePos x="0" y="0"/>
                <wp:positionH relativeFrom="column">
                  <wp:posOffset>-7620</wp:posOffset>
                </wp:positionH>
                <wp:positionV relativeFrom="paragraph">
                  <wp:posOffset>-168910</wp:posOffset>
                </wp:positionV>
                <wp:extent cx="2562225" cy="425450"/>
                <wp:effectExtent l="20320" t="22860" r="17780" b="1841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450"/>
                        </a:xfrm>
                        <a:prstGeom prst="rect">
                          <a:avLst/>
                        </a:prstGeom>
                        <a:solidFill>
                          <a:srgbClr val="FFFFFF"/>
                        </a:solidFill>
                        <a:ln w="28575" cmpd="dbl">
                          <a:solidFill>
                            <a:srgbClr val="000000"/>
                          </a:solidFill>
                          <a:miter lim="800000"/>
                          <a:headEnd/>
                          <a:tailEnd/>
                        </a:ln>
                      </wps:spPr>
                      <wps:txbx>
                        <w:txbxContent>
                          <w:p w14:paraId="03672461" w14:textId="77777777" w:rsidR="00577E1A" w:rsidRPr="00C82CB4" w:rsidRDefault="00577E1A" w:rsidP="00577E1A">
                            <w:pPr>
                              <w:spacing w:line="280" w:lineRule="exact"/>
                              <w:jc w:val="left"/>
                              <w:rPr>
                                <w:b/>
                                <w:sz w:val="17"/>
                                <w:szCs w:val="17"/>
                              </w:rPr>
                            </w:pPr>
                            <w:r w:rsidRPr="00C82CB4">
                              <w:rPr>
                                <w:rFonts w:hint="eastAsia"/>
                                <w:b/>
                                <w:sz w:val="17"/>
                                <w:szCs w:val="17"/>
                              </w:rPr>
                              <w:t>●同和対策審議議会答申</w:t>
                            </w:r>
                            <w:r>
                              <w:rPr>
                                <w:rFonts w:hint="eastAsia"/>
                                <w:b/>
                                <w:sz w:val="17"/>
                                <w:szCs w:val="17"/>
                              </w:rPr>
                              <w:t>（</w:t>
                            </w:r>
                            <w:r w:rsidRPr="00C82CB4">
                              <w:rPr>
                                <w:rFonts w:hint="eastAsia"/>
                                <w:b/>
                                <w:sz w:val="17"/>
                                <w:szCs w:val="17"/>
                              </w:rPr>
                              <w:t>抄</w:t>
                            </w:r>
                            <w:r>
                              <w:rPr>
                                <w:rFonts w:hint="eastAsia"/>
                                <w:b/>
                                <w:sz w:val="17"/>
                                <w:szCs w:val="17"/>
                              </w:rPr>
                              <w:t>）</w:t>
                            </w:r>
                          </w:p>
                          <w:p w14:paraId="26EB4DB8" w14:textId="77777777" w:rsidR="00577E1A" w:rsidRDefault="00577E1A" w:rsidP="00577E1A">
                            <w:pPr>
                              <w:spacing w:line="280" w:lineRule="exact"/>
                              <w:jc w:val="left"/>
                            </w:pPr>
                            <w:r w:rsidRPr="00C82CB4">
                              <w:rPr>
                                <w:rFonts w:hint="eastAsia"/>
                                <w:sz w:val="17"/>
                                <w:szCs w:val="17"/>
                              </w:rPr>
                              <w:t xml:space="preserve">→答申　</w:t>
                            </w:r>
                            <w:r w:rsidRPr="00C82CB4">
                              <w:rPr>
                                <w:rFonts w:hint="eastAsia"/>
                                <w:sz w:val="17"/>
                                <w:szCs w:val="17"/>
                              </w:rPr>
                              <w:t>1965(</w:t>
                            </w:r>
                            <w:r w:rsidRPr="00C82CB4">
                              <w:rPr>
                                <w:rFonts w:hint="eastAsia"/>
                                <w:sz w:val="17"/>
                                <w:szCs w:val="17"/>
                              </w:rPr>
                              <w:t>昭和</w:t>
                            </w:r>
                            <w:r w:rsidRPr="00C82CB4">
                              <w:rPr>
                                <w:rFonts w:hint="eastAsia"/>
                                <w:sz w:val="17"/>
                                <w:szCs w:val="17"/>
                              </w:rPr>
                              <w:t>40)</w:t>
                            </w:r>
                            <w:r w:rsidRPr="00C82CB4">
                              <w:rPr>
                                <w:rFonts w:hint="eastAsia"/>
                                <w:sz w:val="17"/>
                                <w:szCs w:val="17"/>
                              </w:rPr>
                              <w:t>年</w:t>
                            </w:r>
                            <w:r w:rsidRPr="00C82CB4">
                              <w:rPr>
                                <w:rFonts w:hint="eastAsia"/>
                                <w:sz w:val="17"/>
                                <w:szCs w:val="17"/>
                              </w:rPr>
                              <w:t>8</w:t>
                            </w:r>
                            <w:r w:rsidRPr="00C82CB4">
                              <w:rPr>
                                <w:rFonts w:hint="eastAsia"/>
                                <w:sz w:val="17"/>
                                <w:szCs w:val="17"/>
                              </w:rPr>
                              <w:t>月</w:t>
                            </w:r>
                            <w:r w:rsidRPr="00C82CB4">
                              <w:rPr>
                                <w:rFonts w:hint="eastAsia"/>
                                <w:sz w:val="17"/>
                                <w:szCs w:val="17"/>
                              </w:rPr>
                              <w:t>11</w:t>
                            </w:r>
                            <w:r w:rsidRPr="00C82CB4">
                              <w:rPr>
                                <w:rFonts w:hint="eastAsia"/>
                                <w:sz w:val="17"/>
                                <w:szCs w:val="17"/>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E0799" id="Text Box 16" o:spid="_x0000_s1030" type="#_x0000_t202" style="position:absolute;left:0;text-align:left;margin-left:-.6pt;margin-top:-13.3pt;width:201.75pt;height: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" strokeweight="2.25pt">
                <v:stroke linestyle="thinThin"/>
                <v:textbox inset="5.85pt,.7pt,5.85pt,.7pt">
                  <w:txbxContent>
                    <w:p w14:paraId="03672461" w14:textId="77777777" w:rsidR="00577E1A" w:rsidRPr="00C82CB4" w:rsidRDefault="00577E1A" w:rsidP="00577E1A">
                      <w:pPr>
                        <w:spacing w:line="280" w:lineRule="exact"/>
                        <w:jc w:val="left"/>
                        <w:rPr>
                          <w:b/>
                          <w:sz w:val="17"/>
                          <w:szCs w:val="17"/>
                        </w:rPr>
                      </w:pPr>
                      <w:r w:rsidRPr="00C82CB4">
                        <w:rPr>
                          <w:rFonts w:hint="eastAsia"/>
                          <w:b/>
                          <w:sz w:val="17"/>
                          <w:szCs w:val="17"/>
                        </w:rPr>
                        <w:t>●同和対策審議議会答申</w:t>
                      </w:r>
                      <w:r>
                        <w:rPr>
                          <w:rFonts w:hint="eastAsia"/>
                          <w:b/>
                          <w:sz w:val="17"/>
                          <w:szCs w:val="17"/>
                        </w:rPr>
                        <w:t>（</w:t>
                      </w:r>
                      <w:r w:rsidRPr="00C82CB4">
                        <w:rPr>
                          <w:rFonts w:hint="eastAsia"/>
                          <w:b/>
                          <w:sz w:val="17"/>
                          <w:szCs w:val="17"/>
                        </w:rPr>
                        <w:t>抄</w:t>
                      </w:r>
                      <w:r>
                        <w:rPr>
                          <w:rFonts w:hint="eastAsia"/>
                          <w:b/>
                          <w:sz w:val="17"/>
                          <w:szCs w:val="17"/>
                        </w:rPr>
                        <w:t>）</w:t>
                      </w:r>
                    </w:p>
                    <w:p w14:paraId="26EB4DB8" w14:textId="77777777" w:rsidR="00577E1A" w:rsidRDefault="00577E1A" w:rsidP="00577E1A">
                      <w:pPr>
                        <w:spacing w:line="280" w:lineRule="exact"/>
                        <w:jc w:val="left"/>
                      </w:pPr>
                      <w:r w:rsidRPr="00C82CB4">
                        <w:rPr>
                          <w:rFonts w:hint="eastAsia"/>
                          <w:sz w:val="17"/>
                          <w:szCs w:val="17"/>
                        </w:rPr>
                        <w:t xml:space="preserve">→答申　</w:t>
                      </w:r>
                      <w:r w:rsidRPr="00C82CB4">
                        <w:rPr>
                          <w:rFonts w:hint="eastAsia"/>
                          <w:sz w:val="17"/>
                          <w:szCs w:val="17"/>
                        </w:rPr>
                        <w:t>1965(</w:t>
                      </w:r>
                      <w:r w:rsidRPr="00C82CB4">
                        <w:rPr>
                          <w:rFonts w:hint="eastAsia"/>
                          <w:sz w:val="17"/>
                          <w:szCs w:val="17"/>
                        </w:rPr>
                        <w:t>昭和</w:t>
                      </w:r>
                      <w:r w:rsidRPr="00C82CB4">
                        <w:rPr>
                          <w:rFonts w:hint="eastAsia"/>
                          <w:sz w:val="17"/>
                          <w:szCs w:val="17"/>
                        </w:rPr>
                        <w:t>40)</w:t>
                      </w:r>
                      <w:r w:rsidRPr="00C82CB4">
                        <w:rPr>
                          <w:rFonts w:hint="eastAsia"/>
                          <w:sz w:val="17"/>
                          <w:szCs w:val="17"/>
                        </w:rPr>
                        <w:t>年</w:t>
                      </w:r>
                      <w:r w:rsidRPr="00C82CB4">
                        <w:rPr>
                          <w:rFonts w:hint="eastAsia"/>
                          <w:sz w:val="17"/>
                          <w:szCs w:val="17"/>
                        </w:rPr>
                        <w:t>8</w:t>
                      </w:r>
                      <w:r w:rsidRPr="00C82CB4">
                        <w:rPr>
                          <w:rFonts w:hint="eastAsia"/>
                          <w:sz w:val="17"/>
                          <w:szCs w:val="17"/>
                        </w:rPr>
                        <w:t>月</w:t>
                      </w:r>
                      <w:r w:rsidRPr="00C82CB4">
                        <w:rPr>
                          <w:rFonts w:hint="eastAsia"/>
                          <w:sz w:val="17"/>
                          <w:szCs w:val="17"/>
                        </w:rPr>
                        <w:t>11</w:t>
                      </w:r>
                      <w:r w:rsidRPr="00C82CB4">
                        <w:rPr>
                          <w:rFonts w:hint="eastAsia"/>
                          <w:sz w:val="17"/>
                          <w:szCs w:val="17"/>
                        </w:rPr>
                        <w:t>日</w:t>
                      </w:r>
                    </w:p>
                  </w:txbxContent>
                </v:textbox>
              </v:shape>
            </w:pict>
          </mc:Fallback>
        </mc:AlternateContent>
      </w:r>
    </w:p>
    <w:p w14:paraId="06BD3F11" w14:textId="77777777" w:rsidR="00577E1A" w:rsidRPr="00BE295D" w:rsidRDefault="00577E1A" w:rsidP="00713576">
      <w:pPr>
        <w:spacing w:line="280" w:lineRule="exact"/>
        <w:rPr>
          <w:color w:val="000000" w:themeColor="text1"/>
          <w:sz w:val="17"/>
          <w:szCs w:val="17"/>
        </w:rPr>
      </w:pPr>
    </w:p>
    <w:p w14:paraId="25292E58"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【同和問題の本質】</w:t>
      </w:r>
    </w:p>
    <w:p w14:paraId="37E39E2A"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いわゆる同和問題とは，日本社会の歴史的発展の過程において形成された身分階層構造に基づく差別により，日本国民の一部の集団が経済的・社会的・文化的に低位の状態におかれ，現代社会においても，なおいちじるしく基本的人権を侵害され，とくに，近代社会の原理として何人にも保障されている市民的権利と自由を完全に保障されていないという，もっとも深刻にして重大な社会問題である。</w:t>
      </w:r>
      <w:r w:rsidRPr="00BE295D">
        <w:rPr>
          <w:rFonts w:hint="eastAsia"/>
          <w:color w:val="000000" w:themeColor="text1"/>
          <w:sz w:val="17"/>
          <w:szCs w:val="17"/>
        </w:rPr>
        <w:t>(</w:t>
      </w:r>
      <w:r w:rsidRPr="00BE295D">
        <w:rPr>
          <w:rFonts w:hint="eastAsia"/>
          <w:color w:val="000000" w:themeColor="text1"/>
          <w:sz w:val="17"/>
          <w:szCs w:val="17"/>
        </w:rPr>
        <w:t>中略</w:t>
      </w:r>
      <w:r w:rsidRPr="00BE295D">
        <w:rPr>
          <w:rFonts w:hint="eastAsia"/>
          <w:color w:val="000000" w:themeColor="text1"/>
          <w:sz w:val="17"/>
          <w:szCs w:val="17"/>
        </w:rPr>
        <w:t>)</w:t>
      </w:r>
    </w:p>
    <w:p w14:paraId="323793F1"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すなわち，近代社会における部落差別とは，ひとくちにいえば，市民的権利，自由の侵害にほかならない。市民的権利，自由とは，職業選択の自由，教育の機会均等を保障される権利，居住および移転の自由，結婚の自由などであり，これらの権利と自由が同和地区住民にたいしては完全に保障されていないことが差別なのである。これらの市民的権利と自由のうち，職業選択の自由，すなわち就職の機会均等が完全に保障されていないことが特に重大である。なぜなら，歴史をかえりみても，同和地区住民がその時代における主要産業の生産過程から疎外され，賎業とされる雑業に従事していたことが社会的地位の上昇と解放への道を阻む要因となったのであり，このことは現代社会においても変らないからである。したがって，同和地区住民に就職と教育の機会均等を完全に保障し，同和地区に滞留する停滞的過剰人口を近代的な主要産業の生産過程に導入することにより生活の安定と地位の向上をはかることが，同和問題解決の中心的課題である。</w:t>
      </w:r>
      <w:r w:rsidRPr="00BE295D">
        <w:rPr>
          <w:rFonts w:hint="eastAsia"/>
          <w:color w:val="000000" w:themeColor="text1"/>
          <w:sz w:val="17"/>
          <w:szCs w:val="17"/>
        </w:rPr>
        <w:t>(</w:t>
      </w:r>
      <w:r w:rsidRPr="00BE295D">
        <w:rPr>
          <w:rFonts w:hint="eastAsia"/>
          <w:color w:val="000000" w:themeColor="text1"/>
          <w:sz w:val="17"/>
          <w:szCs w:val="17"/>
        </w:rPr>
        <w:t>後略</w:t>
      </w:r>
      <w:r w:rsidRPr="00BE295D">
        <w:rPr>
          <w:rFonts w:hint="eastAsia"/>
          <w:color w:val="000000" w:themeColor="text1"/>
          <w:sz w:val="17"/>
          <w:szCs w:val="17"/>
        </w:rPr>
        <w:t>)</w:t>
      </w:r>
    </w:p>
    <w:p w14:paraId="1933407F" w14:textId="77777777" w:rsidR="00577E1A" w:rsidRPr="00BE295D" w:rsidRDefault="00577E1A" w:rsidP="00713576">
      <w:pPr>
        <w:spacing w:line="280" w:lineRule="exact"/>
        <w:rPr>
          <w:color w:val="000000" w:themeColor="text1"/>
          <w:sz w:val="17"/>
          <w:szCs w:val="17"/>
        </w:rPr>
      </w:pPr>
      <w:r w:rsidRPr="00BE295D">
        <w:rPr>
          <w:color w:val="000000" w:themeColor="text1"/>
          <w:sz w:val="17"/>
          <w:szCs w:val="17"/>
        </w:rPr>
        <w:br w:type="page"/>
      </w:r>
    </w:p>
    <w:p w14:paraId="32B678BA" w14:textId="77777777" w:rsidR="00577E1A" w:rsidRPr="00BE295D" w:rsidRDefault="00577E1A" w:rsidP="00713576">
      <w:pPr>
        <w:spacing w:line="280" w:lineRule="exact"/>
        <w:rPr>
          <w:color w:val="000000" w:themeColor="text1"/>
          <w:sz w:val="17"/>
          <w:szCs w:val="17"/>
        </w:rPr>
      </w:pPr>
    </w:p>
    <w:p w14:paraId="1D424D4A" w14:textId="77777777" w:rsidR="00577E1A" w:rsidRPr="00BE295D" w:rsidRDefault="00577E1A" w:rsidP="00713576">
      <w:pPr>
        <w:spacing w:line="280" w:lineRule="exact"/>
        <w:rPr>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83840" behindDoc="0" locked="0" layoutInCell="1" allowOverlap="1" wp14:anchorId="7E34ADFA" wp14:editId="46034096">
                <wp:simplePos x="0" y="0"/>
                <wp:positionH relativeFrom="column">
                  <wp:posOffset>-19050</wp:posOffset>
                </wp:positionH>
                <wp:positionV relativeFrom="paragraph">
                  <wp:posOffset>-190500</wp:posOffset>
                </wp:positionV>
                <wp:extent cx="2562225" cy="425450"/>
                <wp:effectExtent l="18415" t="20320" r="19685" b="2095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450"/>
                        </a:xfrm>
                        <a:prstGeom prst="rect">
                          <a:avLst/>
                        </a:prstGeom>
                        <a:solidFill>
                          <a:srgbClr val="FFFFFF"/>
                        </a:solidFill>
                        <a:ln w="28575" cmpd="dbl">
                          <a:solidFill>
                            <a:srgbClr val="000000"/>
                          </a:solidFill>
                          <a:miter lim="800000"/>
                          <a:headEnd/>
                          <a:tailEnd/>
                        </a:ln>
                      </wps:spPr>
                      <wps:txbx>
                        <w:txbxContent>
                          <w:p w14:paraId="1E898840" w14:textId="77777777" w:rsidR="00577E1A" w:rsidRPr="00C82CB4" w:rsidRDefault="00577E1A" w:rsidP="00577E1A">
                            <w:pPr>
                              <w:spacing w:line="280" w:lineRule="exact"/>
                              <w:jc w:val="left"/>
                              <w:rPr>
                                <w:b/>
                                <w:sz w:val="17"/>
                                <w:szCs w:val="17"/>
                              </w:rPr>
                            </w:pPr>
                            <w:r w:rsidRPr="00C82CB4">
                              <w:rPr>
                                <w:rFonts w:hint="eastAsia"/>
                                <w:b/>
                                <w:sz w:val="17"/>
                                <w:szCs w:val="17"/>
                              </w:rPr>
                              <w:t>●消費者基本法</w:t>
                            </w:r>
                            <w:r>
                              <w:rPr>
                                <w:rFonts w:hint="eastAsia"/>
                                <w:b/>
                                <w:sz w:val="17"/>
                                <w:szCs w:val="17"/>
                              </w:rPr>
                              <w:t>（</w:t>
                            </w:r>
                            <w:r w:rsidRPr="00C82CB4">
                              <w:rPr>
                                <w:rFonts w:hint="eastAsia"/>
                                <w:b/>
                                <w:sz w:val="17"/>
                                <w:szCs w:val="17"/>
                              </w:rPr>
                              <w:t>抄</w:t>
                            </w:r>
                            <w:r>
                              <w:rPr>
                                <w:rFonts w:hint="eastAsia"/>
                                <w:b/>
                                <w:sz w:val="17"/>
                                <w:szCs w:val="17"/>
                              </w:rPr>
                              <w:t>）</w:t>
                            </w:r>
                            <w:r w:rsidRPr="00C82CB4">
                              <w:rPr>
                                <w:rFonts w:hint="eastAsia"/>
                                <w:b/>
                                <w:sz w:val="17"/>
                                <w:szCs w:val="17"/>
                              </w:rPr>
                              <w:t xml:space="preserve"> </w:t>
                            </w:r>
                          </w:p>
                          <w:p w14:paraId="1D3CB43A" w14:textId="48890AF3" w:rsidR="00577E1A" w:rsidRDefault="009572B7" w:rsidP="00577E1A">
                            <w:pPr>
                              <w:spacing w:line="280" w:lineRule="exact"/>
                              <w:jc w:val="left"/>
                            </w:pPr>
                            <w:r w:rsidRPr="009572B7">
                              <w:rPr>
                                <w:rFonts w:hint="eastAsia"/>
                                <w:sz w:val="17"/>
                                <w:szCs w:val="17"/>
                              </w:rPr>
                              <w:t>（昭和四十三年法律第七十八号）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ADFA" id="Text Box 13" o:spid="_x0000_s1031" type="#_x0000_t202" style="position:absolute;left:0;text-align:left;margin-left:-1.5pt;margin-top:-15pt;width:201.75pt;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" strokeweight="2.25pt">
                <v:stroke linestyle="thinThin"/>
                <v:textbox inset="5.85pt,.7pt,5.85pt,.7pt">
                  <w:txbxContent>
                    <w:p w14:paraId="1E898840" w14:textId="77777777" w:rsidR="00577E1A" w:rsidRPr="00C82CB4" w:rsidRDefault="00577E1A" w:rsidP="00577E1A">
                      <w:pPr>
                        <w:spacing w:line="280" w:lineRule="exact"/>
                        <w:jc w:val="left"/>
                        <w:rPr>
                          <w:b/>
                          <w:sz w:val="17"/>
                          <w:szCs w:val="17"/>
                        </w:rPr>
                      </w:pPr>
                      <w:r w:rsidRPr="00C82CB4">
                        <w:rPr>
                          <w:rFonts w:hint="eastAsia"/>
                          <w:b/>
                          <w:sz w:val="17"/>
                          <w:szCs w:val="17"/>
                        </w:rPr>
                        <w:t>●消費者基本法</w:t>
                      </w:r>
                      <w:r>
                        <w:rPr>
                          <w:rFonts w:hint="eastAsia"/>
                          <w:b/>
                          <w:sz w:val="17"/>
                          <w:szCs w:val="17"/>
                        </w:rPr>
                        <w:t>（</w:t>
                      </w:r>
                      <w:r w:rsidRPr="00C82CB4">
                        <w:rPr>
                          <w:rFonts w:hint="eastAsia"/>
                          <w:b/>
                          <w:sz w:val="17"/>
                          <w:szCs w:val="17"/>
                        </w:rPr>
                        <w:t>抄</w:t>
                      </w:r>
                      <w:r>
                        <w:rPr>
                          <w:rFonts w:hint="eastAsia"/>
                          <w:b/>
                          <w:sz w:val="17"/>
                          <w:szCs w:val="17"/>
                        </w:rPr>
                        <w:t>）</w:t>
                      </w:r>
                      <w:r w:rsidRPr="00C82CB4">
                        <w:rPr>
                          <w:rFonts w:hint="eastAsia"/>
                          <w:b/>
                          <w:sz w:val="17"/>
                          <w:szCs w:val="17"/>
                        </w:rPr>
                        <w:t xml:space="preserve"> </w:t>
                      </w:r>
                    </w:p>
                    <w:p w14:paraId="1D3CB43A" w14:textId="48890AF3" w:rsidR="00577E1A" w:rsidRDefault="009572B7" w:rsidP="00577E1A">
                      <w:pPr>
                        <w:spacing w:line="280" w:lineRule="exact"/>
                        <w:jc w:val="left"/>
                      </w:pPr>
                      <w:r w:rsidRPr="009572B7">
                        <w:rPr>
                          <w:rFonts w:hint="eastAsia"/>
                          <w:sz w:val="17"/>
                          <w:szCs w:val="17"/>
                        </w:rPr>
                        <w:t>（昭和四十三年法律第七十八号）</w:t>
                      </w:r>
                    </w:p>
                  </w:txbxContent>
                </v:textbox>
              </v:shape>
            </w:pict>
          </mc:Fallback>
        </mc:AlternateContent>
      </w:r>
    </w:p>
    <w:p w14:paraId="139BE1EF"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p>
    <w:p w14:paraId="5E373D54"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第1編　総則</w:t>
      </w:r>
    </w:p>
    <w:p w14:paraId="08389F81"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第1条【目的】</w:t>
      </w:r>
    </w:p>
    <w:p w14:paraId="7F4BBF1F" w14:textId="5396ACD9"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w:t>
      </w:r>
      <w:r w:rsidR="009572B7" w:rsidRPr="00BE295D">
        <w:rPr>
          <w:rFonts w:hint="eastAsia"/>
          <w:color w:val="000000" w:themeColor="text1"/>
          <w:sz w:val="17"/>
          <w:szCs w:val="17"/>
        </w:rPr>
        <w:t>この法律は</w:t>
      </w:r>
      <w:r w:rsidR="00BE295D" w:rsidRPr="00BE295D">
        <w:rPr>
          <w:rFonts w:hint="eastAsia"/>
          <w:color w:val="000000" w:themeColor="text1"/>
          <w:sz w:val="17"/>
          <w:szCs w:val="17"/>
        </w:rPr>
        <w:t>，</w:t>
      </w:r>
      <w:r w:rsidR="009572B7" w:rsidRPr="00BE295D">
        <w:rPr>
          <w:rFonts w:hint="eastAsia"/>
          <w:color w:val="000000" w:themeColor="text1"/>
          <w:sz w:val="17"/>
          <w:szCs w:val="17"/>
        </w:rPr>
        <w:t>消費者と事業者との間の情報の質及び量並びに交渉力等の格差にかんがみ</w:t>
      </w:r>
      <w:r w:rsidR="00BE295D" w:rsidRPr="00BE295D">
        <w:rPr>
          <w:rFonts w:hint="eastAsia"/>
          <w:color w:val="000000" w:themeColor="text1"/>
          <w:sz w:val="17"/>
          <w:szCs w:val="17"/>
        </w:rPr>
        <w:t>，</w:t>
      </w:r>
      <w:r w:rsidR="009572B7" w:rsidRPr="00BE295D">
        <w:rPr>
          <w:rFonts w:hint="eastAsia"/>
          <w:color w:val="000000" w:themeColor="text1"/>
          <w:sz w:val="17"/>
          <w:szCs w:val="17"/>
        </w:rPr>
        <w:t>消費者の利益の擁護及び増進に関し</w:t>
      </w:r>
      <w:r w:rsidR="00BE295D" w:rsidRPr="00BE295D">
        <w:rPr>
          <w:rFonts w:hint="eastAsia"/>
          <w:color w:val="000000" w:themeColor="text1"/>
          <w:sz w:val="17"/>
          <w:szCs w:val="17"/>
        </w:rPr>
        <w:t>，</w:t>
      </w:r>
      <w:r w:rsidR="009572B7" w:rsidRPr="00BE295D">
        <w:rPr>
          <w:rFonts w:hint="eastAsia"/>
          <w:color w:val="000000" w:themeColor="text1"/>
          <w:sz w:val="17"/>
          <w:szCs w:val="17"/>
        </w:rPr>
        <w:t>消費者の権利の尊重及びその自立の支援その他の基本理念を定め</w:t>
      </w:r>
      <w:r w:rsidR="00BE295D" w:rsidRPr="00BE295D">
        <w:rPr>
          <w:rFonts w:hint="eastAsia"/>
          <w:color w:val="000000" w:themeColor="text1"/>
          <w:sz w:val="17"/>
          <w:szCs w:val="17"/>
        </w:rPr>
        <w:t>，</w:t>
      </w:r>
      <w:r w:rsidR="009572B7" w:rsidRPr="00BE295D">
        <w:rPr>
          <w:rFonts w:hint="eastAsia"/>
          <w:color w:val="000000" w:themeColor="text1"/>
          <w:sz w:val="17"/>
          <w:szCs w:val="17"/>
        </w:rPr>
        <w:t>国</w:t>
      </w:r>
      <w:r w:rsidR="00BE295D" w:rsidRPr="00BE295D">
        <w:rPr>
          <w:rFonts w:hint="eastAsia"/>
          <w:color w:val="000000" w:themeColor="text1"/>
          <w:sz w:val="17"/>
          <w:szCs w:val="17"/>
        </w:rPr>
        <w:t>，</w:t>
      </w:r>
      <w:r w:rsidR="009572B7" w:rsidRPr="00BE295D">
        <w:rPr>
          <w:rFonts w:hint="eastAsia"/>
          <w:color w:val="000000" w:themeColor="text1"/>
          <w:sz w:val="17"/>
          <w:szCs w:val="17"/>
        </w:rPr>
        <w:t>地方公共団体及び事業者の責務等を明らかにするとともに</w:t>
      </w:r>
      <w:r w:rsidR="00BE295D" w:rsidRPr="00BE295D">
        <w:rPr>
          <w:rFonts w:hint="eastAsia"/>
          <w:color w:val="000000" w:themeColor="text1"/>
          <w:sz w:val="17"/>
          <w:szCs w:val="17"/>
        </w:rPr>
        <w:t>，</w:t>
      </w:r>
      <w:r w:rsidR="009572B7" w:rsidRPr="00BE295D">
        <w:rPr>
          <w:rFonts w:hint="eastAsia"/>
          <w:color w:val="000000" w:themeColor="text1"/>
          <w:sz w:val="17"/>
          <w:szCs w:val="17"/>
        </w:rPr>
        <w:t>その施策の基本となる事項を定めることにより</w:t>
      </w:r>
      <w:r w:rsidR="00BE295D" w:rsidRPr="00BE295D">
        <w:rPr>
          <w:rFonts w:hint="eastAsia"/>
          <w:color w:val="000000" w:themeColor="text1"/>
          <w:sz w:val="17"/>
          <w:szCs w:val="17"/>
        </w:rPr>
        <w:t>，</w:t>
      </w:r>
      <w:r w:rsidR="009572B7" w:rsidRPr="00BE295D">
        <w:rPr>
          <w:rFonts w:hint="eastAsia"/>
          <w:color w:val="000000" w:themeColor="text1"/>
          <w:sz w:val="17"/>
          <w:szCs w:val="17"/>
        </w:rPr>
        <w:t>消費者の利益の擁護及び増進に関する総合的な施策の推進を図り</w:t>
      </w:r>
      <w:r w:rsidR="00BE295D" w:rsidRPr="00BE295D">
        <w:rPr>
          <w:rFonts w:hint="eastAsia"/>
          <w:color w:val="000000" w:themeColor="text1"/>
          <w:sz w:val="17"/>
          <w:szCs w:val="17"/>
        </w:rPr>
        <w:t>，</w:t>
      </w:r>
      <w:r w:rsidR="009572B7" w:rsidRPr="00BE295D">
        <w:rPr>
          <w:rFonts w:hint="eastAsia"/>
          <w:color w:val="000000" w:themeColor="text1"/>
          <w:sz w:val="17"/>
          <w:szCs w:val="17"/>
        </w:rPr>
        <w:t>もつて国民の消費生活の安定及び向上を確保することを目的とする。</w:t>
      </w:r>
    </w:p>
    <w:p w14:paraId="17F00F5C"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第2条【基本理念】</w:t>
      </w:r>
    </w:p>
    <w:p w14:paraId="6F8A0314" w14:textId="7AC3D085"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①</w:t>
      </w:r>
      <w:r w:rsidR="009572B7" w:rsidRPr="00BE295D">
        <w:rPr>
          <w:rFonts w:hint="eastAsia"/>
          <w:color w:val="000000" w:themeColor="text1"/>
          <w:sz w:val="17"/>
          <w:szCs w:val="17"/>
        </w:rPr>
        <w:t>消費者の利益の擁護及び増進に関する総合的な施策（以下「消費者政策」という。）の推進は</w:t>
      </w:r>
      <w:r w:rsidR="00BE295D" w:rsidRPr="00BE295D">
        <w:rPr>
          <w:rFonts w:hint="eastAsia"/>
          <w:color w:val="000000" w:themeColor="text1"/>
          <w:sz w:val="17"/>
          <w:szCs w:val="17"/>
        </w:rPr>
        <w:t>，</w:t>
      </w:r>
      <w:r w:rsidR="009572B7" w:rsidRPr="00BE295D">
        <w:rPr>
          <w:rFonts w:hint="eastAsia"/>
          <w:color w:val="000000" w:themeColor="text1"/>
          <w:sz w:val="17"/>
          <w:szCs w:val="17"/>
        </w:rPr>
        <w:t>国民の消費生活における基本的な需要が満たされ</w:t>
      </w:r>
      <w:r w:rsidR="00BE295D" w:rsidRPr="00BE295D">
        <w:rPr>
          <w:rFonts w:hint="eastAsia"/>
          <w:color w:val="000000" w:themeColor="text1"/>
          <w:sz w:val="17"/>
          <w:szCs w:val="17"/>
        </w:rPr>
        <w:t>，</w:t>
      </w:r>
      <w:r w:rsidR="009572B7" w:rsidRPr="00BE295D">
        <w:rPr>
          <w:rFonts w:hint="eastAsia"/>
          <w:color w:val="000000" w:themeColor="text1"/>
          <w:sz w:val="17"/>
          <w:szCs w:val="17"/>
        </w:rPr>
        <w:t>その健全な生活環境が確保される中で</w:t>
      </w:r>
      <w:r w:rsidR="00BE295D" w:rsidRPr="00BE295D">
        <w:rPr>
          <w:rFonts w:hint="eastAsia"/>
          <w:color w:val="000000" w:themeColor="text1"/>
          <w:sz w:val="17"/>
          <w:szCs w:val="17"/>
        </w:rPr>
        <w:t>，</w:t>
      </w:r>
      <w:r w:rsidR="009572B7" w:rsidRPr="00BE295D">
        <w:rPr>
          <w:rFonts w:hint="eastAsia"/>
          <w:color w:val="000000" w:themeColor="text1"/>
          <w:sz w:val="17"/>
          <w:szCs w:val="17"/>
        </w:rPr>
        <w:t>消費者の安全が確保され</w:t>
      </w:r>
      <w:r w:rsidR="00BE295D" w:rsidRPr="00BE295D">
        <w:rPr>
          <w:rFonts w:hint="eastAsia"/>
          <w:color w:val="000000" w:themeColor="text1"/>
          <w:sz w:val="17"/>
          <w:szCs w:val="17"/>
        </w:rPr>
        <w:t>，</w:t>
      </w:r>
      <w:r w:rsidR="009572B7" w:rsidRPr="00BE295D">
        <w:rPr>
          <w:rFonts w:hint="eastAsia"/>
          <w:color w:val="000000" w:themeColor="text1"/>
          <w:sz w:val="17"/>
          <w:szCs w:val="17"/>
        </w:rPr>
        <w:t>商品及び役務について消費者の自主的かつ合理的な選択の機会が確保され</w:t>
      </w:r>
      <w:r w:rsidR="00BE295D" w:rsidRPr="00BE295D">
        <w:rPr>
          <w:rFonts w:hint="eastAsia"/>
          <w:color w:val="000000" w:themeColor="text1"/>
          <w:sz w:val="17"/>
          <w:szCs w:val="17"/>
        </w:rPr>
        <w:t>，</w:t>
      </w:r>
      <w:r w:rsidR="009572B7" w:rsidRPr="00BE295D">
        <w:rPr>
          <w:rFonts w:hint="eastAsia"/>
          <w:color w:val="000000" w:themeColor="text1"/>
          <w:sz w:val="17"/>
          <w:szCs w:val="17"/>
        </w:rPr>
        <w:t>消費者に対し必要な情報及び教育の機会が提供され</w:t>
      </w:r>
      <w:r w:rsidR="00BE295D" w:rsidRPr="00BE295D">
        <w:rPr>
          <w:rFonts w:hint="eastAsia"/>
          <w:color w:val="000000" w:themeColor="text1"/>
          <w:sz w:val="17"/>
          <w:szCs w:val="17"/>
        </w:rPr>
        <w:t>，</w:t>
      </w:r>
      <w:r w:rsidR="009572B7" w:rsidRPr="00BE295D">
        <w:rPr>
          <w:rFonts w:hint="eastAsia"/>
          <w:color w:val="000000" w:themeColor="text1"/>
          <w:sz w:val="17"/>
          <w:szCs w:val="17"/>
        </w:rPr>
        <w:t>消費者の意見が消費者政策に反映され</w:t>
      </w:r>
      <w:r w:rsidR="00BE295D" w:rsidRPr="00BE295D">
        <w:rPr>
          <w:rFonts w:hint="eastAsia"/>
          <w:color w:val="000000" w:themeColor="text1"/>
          <w:sz w:val="17"/>
          <w:szCs w:val="17"/>
        </w:rPr>
        <w:t>，</w:t>
      </w:r>
      <w:r w:rsidR="009572B7" w:rsidRPr="00BE295D">
        <w:rPr>
          <w:rFonts w:hint="eastAsia"/>
          <w:color w:val="000000" w:themeColor="text1"/>
          <w:sz w:val="17"/>
          <w:szCs w:val="17"/>
        </w:rPr>
        <w:t>並びに消費者に被害が生じた場合には適切かつ迅速に救済されることが消費者の権利であることを尊重するとともに</w:t>
      </w:r>
      <w:r w:rsidR="00BE295D" w:rsidRPr="00BE295D">
        <w:rPr>
          <w:rFonts w:hint="eastAsia"/>
          <w:color w:val="000000" w:themeColor="text1"/>
          <w:sz w:val="17"/>
          <w:szCs w:val="17"/>
        </w:rPr>
        <w:t>，</w:t>
      </w:r>
      <w:r w:rsidR="009572B7" w:rsidRPr="00BE295D">
        <w:rPr>
          <w:rFonts w:hint="eastAsia"/>
          <w:color w:val="000000" w:themeColor="text1"/>
          <w:sz w:val="17"/>
          <w:szCs w:val="17"/>
        </w:rPr>
        <w:t>消費者が自らの利益の擁護及び増進のため自主的かつ合理的に行動することができるよう消費者の自立を支援することを基本として行われなければならない。</w:t>
      </w:r>
    </w:p>
    <w:p w14:paraId="1CA4FB1F" w14:textId="77777777" w:rsidR="00577E1A" w:rsidRPr="00BE295D" w:rsidRDefault="00577E1A"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第5条【事業者の責務等】</w:t>
      </w:r>
    </w:p>
    <w:p w14:paraId="00429AA0" w14:textId="663B9AFC"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 xml:space="preserve">　事業者は，第</w:t>
      </w:r>
      <w:r w:rsidRPr="00BE295D">
        <w:rPr>
          <w:rFonts w:hint="eastAsia"/>
          <w:color w:val="000000" w:themeColor="text1"/>
          <w:sz w:val="17"/>
          <w:szCs w:val="17"/>
        </w:rPr>
        <w:t>2</w:t>
      </w:r>
      <w:r w:rsidRPr="00BE295D">
        <w:rPr>
          <w:rFonts w:hint="eastAsia"/>
          <w:color w:val="000000" w:themeColor="text1"/>
          <w:sz w:val="17"/>
          <w:szCs w:val="17"/>
        </w:rPr>
        <w:t>条</w:t>
      </w:r>
      <w:r w:rsidR="009572B7" w:rsidRPr="00BE295D">
        <w:rPr>
          <w:rFonts w:hint="eastAsia"/>
          <w:color w:val="000000" w:themeColor="text1"/>
          <w:sz w:val="17"/>
          <w:szCs w:val="17"/>
        </w:rPr>
        <w:t>の消費者の権利の尊重及びその自立の支援その他の基本理念にかんがみ</w:t>
      </w:r>
      <w:r w:rsidR="00BE295D" w:rsidRPr="00BE295D">
        <w:rPr>
          <w:rFonts w:hint="eastAsia"/>
          <w:color w:val="000000" w:themeColor="text1"/>
          <w:sz w:val="17"/>
          <w:szCs w:val="17"/>
        </w:rPr>
        <w:t>，</w:t>
      </w:r>
      <w:r w:rsidR="009572B7" w:rsidRPr="00BE295D">
        <w:rPr>
          <w:rFonts w:hint="eastAsia"/>
          <w:color w:val="000000" w:themeColor="text1"/>
          <w:sz w:val="17"/>
          <w:szCs w:val="17"/>
        </w:rPr>
        <w:t>その供給する商品及び役務について</w:t>
      </w:r>
      <w:r w:rsidR="00BE295D" w:rsidRPr="00BE295D">
        <w:rPr>
          <w:rFonts w:hint="eastAsia"/>
          <w:color w:val="000000" w:themeColor="text1"/>
          <w:sz w:val="17"/>
          <w:szCs w:val="17"/>
        </w:rPr>
        <w:t>，</w:t>
      </w:r>
      <w:r w:rsidR="009572B7" w:rsidRPr="00BE295D">
        <w:rPr>
          <w:rFonts w:hint="eastAsia"/>
          <w:color w:val="000000" w:themeColor="text1"/>
          <w:sz w:val="17"/>
          <w:szCs w:val="17"/>
        </w:rPr>
        <w:t>次に掲げる責務を有する。</w:t>
      </w:r>
    </w:p>
    <w:p w14:paraId="16328EBF" w14:textId="61346FF3"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①</w:t>
      </w:r>
      <w:r w:rsidR="009572B7" w:rsidRPr="00BE295D">
        <w:rPr>
          <w:rFonts w:hint="eastAsia"/>
          <w:color w:val="000000" w:themeColor="text1"/>
          <w:sz w:val="17"/>
          <w:szCs w:val="17"/>
        </w:rPr>
        <w:t>消費者の安全及び消費者との取引における公正を確保すること。</w:t>
      </w:r>
      <w:r w:rsidRPr="00BE295D">
        <w:rPr>
          <w:rFonts w:hint="eastAsia"/>
          <w:color w:val="000000" w:themeColor="text1"/>
          <w:sz w:val="17"/>
          <w:szCs w:val="17"/>
        </w:rPr>
        <w:t xml:space="preserve"> </w:t>
      </w:r>
    </w:p>
    <w:p w14:paraId="2C9AE5B8" w14:textId="61CC821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②</w:t>
      </w:r>
      <w:r w:rsidR="009572B7" w:rsidRPr="00BE295D">
        <w:rPr>
          <w:rFonts w:hint="eastAsia"/>
          <w:color w:val="000000" w:themeColor="text1"/>
          <w:sz w:val="17"/>
          <w:szCs w:val="17"/>
        </w:rPr>
        <w:t>消費者に対し必要な情報を明確かつ平易に提供すること。</w:t>
      </w:r>
      <w:r w:rsidRPr="00BE295D">
        <w:rPr>
          <w:rFonts w:hint="eastAsia"/>
          <w:color w:val="000000" w:themeColor="text1"/>
          <w:sz w:val="17"/>
          <w:szCs w:val="17"/>
        </w:rPr>
        <w:t xml:space="preserve"> </w:t>
      </w:r>
    </w:p>
    <w:p w14:paraId="4D6B8BC1"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③消費者との取引に際して，消費者の知識，経験及び財産の状況等に配慮すること。</w:t>
      </w:r>
      <w:r w:rsidRPr="00BE295D">
        <w:rPr>
          <w:rFonts w:hint="eastAsia"/>
          <w:color w:val="000000" w:themeColor="text1"/>
          <w:sz w:val="17"/>
          <w:szCs w:val="17"/>
        </w:rPr>
        <w:t xml:space="preserve"> </w:t>
      </w:r>
    </w:p>
    <w:p w14:paraId="31DD5B35"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④消費者との間に生じた苦情を適切かつ迅速に処理するために必要な体制の整備等に努め，当該苦情を適切に処理すること。</w:t>
      </w:r>
      <w:r w:rsidRPr="00BE295D">
        <w:rPr>
          <w:rFonts w:hint="eastAsia"/>
          <w:color w:val="000000" w:themeColor="text1"/>
          <w:sz w:val="17"/>
          <w:szCs w:val="17"/>
        </w:rPr>
        <w:t xml:space="preserve"> </w:t>
      </w:r>
    </w:p>
    <w:p w14:paraId="1400CFE8" w14:textId="77777777" w:rsidR="00577E1A" w:rsidRPr="00BE295D" w:rsidRDefault="00577E1A" w:rsidP="00713576">
      <w:pPr>
        <w:spacing w:line="280" w:lineRule="exact"/>
        <w:rPr>
          <w:color w:val="000000" w:themeColor="text1"/>
          <w:sz w:val="17"/>
          <w:szCs w:val="17"/>
        </w:rPr>
      </w:pPr>
      <w:r w:rsidRPr="00BE295D">
        <w:rPr>
          <w:rFonts w:hint="eastAsia"/>
          <w:color w:val="000000" w:themeColor="text1"/>
          <w:sz w:val="17"/>
          <w:szCs w:val="17"/>
        </w:rPr>
        <w:t>⑤国又は地方公共団体が実施する消費者政策に協力すること。</w:t>
      </w:r>
    </w:p>
    <w:p w14:paraId="50764597" w14:textId="77777777" w:rsidR="00577E1A" w:rsidRPr="00BE295D" w:rsidRDefault="00577E1A" w:rsidP="00713576">
      <w:pPr>
        <w:spacing w:line="280" w:lineRule="exact"/>
        <w:ind w:right="-1"/>
        <w:rPr>
          <w:color w:val="000000" w:themeColor="text1"/>
          <w:sz w:val="17"/>
          <w:szCs w:val="17"/>
        </w:rPr>
      </w:pPr>
    </w:p>
    <w:p w14:paraId="07D07C6B" w14:textId="2490576A" w:rsidR="00C82CB4" w:rsidRPr="00BE295D" w:rsidRDefault="000729F8" w:rsidP="00713576">
      <w:pPr>
        <w:spacing w:line="280" w:lineRule="exact"/>
        <w:ind w:right="-1"/>
        <w:rPr>
          <w:color w:val="000000" w:themeColor="text1"/>
          <w:sz w:val="17"/>
          <w:szCs w:val="17"/>
        </w:rPr>
      </w:pPr>
      <w:r w:rsidRPr="00BE295D">
        <w:rPr>
          <w:rFonts w:hint="eastAsia"/>
          <w:noProof/>
          <w:color w:val="000000" w:themeColor="text1"/>
          <w:sz w:val="17"/>
          <w:szCs w:val="17"/>
        </w:rPr>
        <mc:AlternateContent>
          <mc:Choice Requires="wps">
            <w:drawing>
              <wp:anchor distT="0" distB="0" distL="114300" distR="114300" simplePos="0" relativeHeight="251655168" behindDoc="0" locked="0" layoutInCell="1" allowOverlap="1" wp14:anchorId="69D021ED" wp14:editId="6C6F334C">
                <wp:simplePos x="0" y="0"/>
                <wp:positionH relativeFrom="column">
                  <wp:posOffset>13970</wp:posOffset>
                </wp:positionH>
                <wp:positionV relativeFrom="paragraph">
                  <wp:posOffset>-179705</wp:posOffset>
                </wp:positionV>
                <wp:extent cx="2562225" cy="425450"/>
                <wp:effectExtent l="22860" t="21590" r="15240" b="196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450"/>
                        </a:xfrm>
                        <a:prstGeom prst="rect">
                          <a:avLst/>
                        </a:prstGeom>
                        <a:solidFill>
                          <a:srgbClr val="FFFFFF"/>
                        </a:solidFill>
                        <a:ln w="28575" cmpd="dbl">
                          <a:solidFill>
                            <a:srgbClr val="000000"/>
                          </a:solidFill>
                          <a:miter lim="800000"/>
                          <a:headEnd/>
                          <a:tailEnd/>
                        </a:ln>
                      </wps:spPr>
                      <wps:txbx>
                        <w:txbxContent>
                          <w:p w14:paraId="0AB1F53E" w14:textId="77777777" w:rsidR="00C82CB4" w:rsidRPr="00D33BD3" w:rsidRDefault="00C82CB4" w:rsidP="00C82CB4">
                            <w:pPr>
                              <w:spacing w:line="280" w:lineRule="exact"/>
                              <w:ind w:right="-1"/>
                              <w:rPr>
                                <w:b/>
                                <w:sz w:val="17"/>
                                <w:szCs w:val="17"/>
                              </w:rPr>
                            </w:pPr>
                            <w:r w:rsidRPr="00D33BD3">
                              <w:rPr>
                                <w:rFonts w:hint="eastAsia"/>
                                <w:b/>
                                <w:sz w:val="17"/>
                                <w:szCs w:val="17"/>
                              </w:rPr>
                              <w:t>●環境基本法（抄）</w:t>
                            </w:r>
                          </w:p>
                          <w:p w14:paraId="6819F57B" w14:textId="549396CF" w:rsidR="00C82CB4" w:rsidRDefault="00BE295D" w:rsidP="00C82CB4">
                            <w:pPr>
                              <w:spacing w:line="280" w:lineRule="exact"/>
                              <w:jc w:val="left"/>
                            </w:pPr>
                            <w:r w:rsidRPr="00BE295D">
                              <w:rPr>
                                <w:rFonts w:hint="eastAsia"/>
                                <w:sz w:val="17"/>
                                <w:szCs w:val="17"/>
                              </w:rPr>
                              <w:t>（平成五年法律第九十一号）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1ED" id="Text Box 8" o:spid="_x0000_s1032" type="#_x0000_t202" style="position:absolute;left:0;text-align:left;margin-left:1.1pt;margin-top:-14.15pt;width:201.75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" strokeweight="2.25pt">
                <v:stroke linestyle="thinThin"/>
                <v:textbox inset="5.85pt,.7pt,5.85pt,.7pt">
                  <w:txbxContent>
                    <w:p w14:paraId="0AB1F53E" w14:textId="77777777" w:rsidR="00C82CB4" w:rsidRPr="00D33BD3" w:rsidRDefault="00C82CB4" w:rsidP="00C82CB4">
                      <w:pPr>
                        <w:spacing w:line="280" w:lineRule="exact"/>
                        <w:ind w:right="-1"/>
                        <w:rPr>
                          <w:b/>
                          <w:sz w:val="17"/>
                          <w:szCs w:val="17"/>
                        </w:rPr>
                      </w:pPr>
                      <w:r w:rsidRPr="00D33BD3">
                        <w:rPr>
                          <w:rFonts w:hint="eastAsia"/>
                          <w:b/>
                          <w:sz w:val="17"/>
                          <w:szCs w:val="17"/>
                        </w:rPr>
                        <w:t>●環境基本法（抄）</w:t>
                      </w:r>
                    </w:p>
                    <w:p w14:paraId="6819F57B" w14:textId="549396CF" w:rsidR="00C82CB4" w:rsidRDefault="00BE295D" w:rsidP="00C82CB4">
                      <w:pPr>
                        <w:spacing w:line="280" w:lineRule="exact"/>
                        <w:jc w:val="left"/>
                      </w:pPr>
                      <w:r w:rsidRPr="00BE295D">
                        <w:rPr>
                          <w:rFonts w:hint="eastAsia"/>
                          <w:sz w:val="17"/>
                          <w:szCs w:val="17"/>
                        </w:rPr>
                        <w:t>（平成五年法律第九十一号）</w:t>
                      </w:r>
                    </w:p>
                  </w:txbxContent>
                </v:textbox>
              </v:shape>
            </w:pict>
          </mc:Fallback>
        </mc:AlternateContent>
      </w:r>
    </w:p>
    <w:p w14:paraId="6441C08D" w14:textId="77777777" w:rsidR="00C82CB4" w:rsidRPr="00BE295D" w:rsidRDefault="00C82CB4" w:rsidP="00713576">
      <w:pPr>
        <w:spacing w:line="280" w:lineRule="exact"/>
        <w:ind w:right="-1"/>
        <w:rPr>
          <w:color w:val="000000" w:themeColor="text1"/>
          <w:sz w:val="17"/>
          <w:szCs w:val="17"/>
        </w:rPr>
      </w:pPr>
    </w:p>
    <w:p w14:paraId="4984DD74" w14:textId="77777777" w:rsidR="00497CE2" w:rsidRPr="00BE295D" w:rsidRDefault="00497CE2"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第1 条【目的】</w:t>
      </w:r>
    </w:p>
    <w:p w14:paraId="09308B21" w14:textId="06E8399B" w:rsidR="00497CE2" w:rsidRPr="00BE295D" w:rsidRDefault="00497CE2" w:rsidP="00713576">
      <w:pPr>
        <w:spacing w:line="280" w:lineRule="exact"/>
        <w:rPr>
          <w:color w:val="000000" w:themeColor="text1"/>
          <w:sz w:val="17"/>
          <w:szCs w:val="17"/>
        </w:rPr>
      </w:pPr>
      <w:r w:rsidRPr="00BE295D">
        <w:rPr>
          <w:rFonts w:hint="eastAsia"/>
          <w:color w:val="000000" w:themeColor="text1"/>
          <w:sz w:val="17"/>
          <w:szCs w:val="17"/>
        </w:rPr>
        <w:t xml:space="preserve">　</w:t>
      </w:r>
      <w:r w:rsidR="00BE295D" w:rsidRPr="00BE295D">
        <w:rPr>
          <w:rFonts w:hint="eastAsia"/>
          <w:color w:val="000000" w:themeColor="text1"/>
          <w:sz w:val="17"/>
          <w:szCs w:val="17"/>
        </w:rPr>
        <w:t>この法律は，環境の保全について，基本理念を定め，並びに国，地方公共団体，事業者及び国民の責務を明らかにするとともに，環境の保全に関する施策の基本となる事項を定めることにより，環境の保全に関する施策を総合的かつ計画的に推進し，もって現在及び将来の国民の健康で文化的な生活の確保に寄与するとともに人類の福祉に貢献することを目的とする。</w:t>
      </w:r>
    </w:p>
    <w:p w14:paraId="26561841" w14:textId="77777777" w:rsidR="00497CE2" w:rsidRPr="00BE295D" w:rsidRDefault="00497CE2" w:rsidP="00713576">
      <w:pPr>
        <w:spacing w:line="280" w:lineRule="exact"/>
        <w:rPr>
          <w:rFonts w:ascii="ＭＳ ゴシック" w:eastAsia="ＭＳ ゴシック" w:hAnsi="ＭＳ ゴシック"/>
          <w:b/>
          <w:color w:val="000000" w:themeColor="text1"/>
          <w:sz w:val="17"/>
          <w:szCs w:val="17"/>
        </w:rPr>
      </w:pPr>
      <w:r w:rsidRPr="00BE295D">
        <w:rPr>
          <w:rFonts w:ascii="ＭＳ ゴシック" w:eastAsia="ＭＳ ゴシック" w:hAnsi="ＭＳ ゴシック" w:hint="eastAsia"/>
          <w:b/>
          <w:color w:val="000000" w:themeColor="text1"/>
          <w:sz w:val="17"/>
          <w:szCs w:val="17"/>
        </w:rPr>
        <w:t>第2 条【定義】</w:t>
      </w:r>
    </w:p>
    <w:p w14:paraId="4FED2FFB" w14:textId="7E70A148" w:rsidR="00497CE2" w:rsidRPr="00BE295D" w:rsidRDefault="00497CE2" w:rsidP="00713576">
      <w:pPr>
        <w:spacing w:line="280" w:lineRule="exact"/>
        <w:rPr>
          <w:color w:val="000000" w:themeColor="text1"/>
          <w:sz w:val="17"/>
          <w:szCs w:val="17"/>
        </w:rPr>
      </w:pPr>
      <w:r w:rsidRPr="00BE295D">
        <w:rPr>
          <w:rFonts w:hint="eastAsia"/>
          <w:color w:val="000000" w:themeColor="text1"/>
          <w:sz w:val="17"/>
          <w:szCs w:val="17"/>
        </w:rPr>
        <w:t>①</w:t>
      </w:r>
      <w:r w:rsidR="00BE295D" w:rsidRPr="00BE295D">
        <w:rPr>
          <w:rFonts w:hint="eastAsia"/>
          <w:color w:val="000000" w:themeColor="text1"/>
          <w:sz w:val="17"/>
          <w:szCs w:val="17"/>
        </w:rPr>
        <w:t>この法律において「環境への負荷」とは，人の活動により環境に加えられる影響であって，環境の保全上の支障の原因となるおそれのあるものをいう。</w:t>
      </w:r>
    </w:p>
    <w:p w14:paraId="59569D21" w14:textId="669E7063" w:rsidR="00497CE2" w:rsidRPr="00BE295D" w:rsidRDefault="00497CE2" w:rsidP="00713576">
      <w:pPr>
        <w:spacing w:line="280" w:lineRule="exact"/>
        <w:rPr>
          <w:color w:val="000000" w:themeColor="text1"/>
          <w:sz w:val="17"/>
          <w:szCs w:val="17"/>
        </w:rPr>
      </w:pPr>
      <w:r w:rsidRPr="00BE295D">
        <w:rPr>
          <w:rFonts w:hint="eastAsia"/>
          <w:color w:val="000000" w:themeColor="text1"/>
          <w:sz w:val="17"/>
          <w:szCs w:val="17"/>
        </w:rPr>
        <w:t>②</w:t>
      </w:r>
      <w:r w:rsidR="00BE295D" w:rsidRPr="00BE295D">
        <w:rPr>
          <w:rFonts w:hint="eastAsia"/>
          <w:color w:val="000000" w:themeColor="text1"/>
          <w:sz w:val="17"/>
          <w:szCs w:val="17"/>
        </w:rPr>
        <w:t>この法律において「地球環境保全」とは，人の活動による地球全体の温暖化又はオゾン層の破壊の進行，海洋の汚染，野生生物の種の減少その他の地球の全体又はその広範な部分の環境に影響を及ぼす事態に係る環境の保全であって，人類の福祉に貢献するとともに国民の健康で文化的な生活の確保に寄与するものをいう。</w:t>
      </w:r>
    </w:p>
    <w:p w14:paraId="6AD6D8DF" w14:textId="77777777" w:rsidR="00497CE2" w:rsidRPr="00BE295D" w:rsidRDefault="00497CE2" w:rsidP="00713576">
      <w:pPr>
        <w:spacing w:line="280" w:lineRule="exact"/>
        <w:rPr>
          <w:color w:val="000000" w:themeColor="text1"/>
          <w:sz w:val="17"/>
          <w:szCs w:val="17"/>
        </w:rPr>
      </w:pPr>
      <w:r w:rsidRPr="00BE295D">
        <w:rPr>
          <w:rFonts w:hint="eastAsia"/>
          <w:color w:val="000000" w:themeColor="text1"/>
          <w:sz w:val="17"/>
          <w:szCs w:val="17"/>
        </w:rPr>
        <w:t>③この法律において「公害」とは，環境の保全上の支障のうち，事業活動その他の人の活動に伴って生ずる相当範囲にわたる大気の汚染，水質の汚濁（水質以外の水の状態又は水底の底質が悪化することを含む。……），土壌の汚染，騒音，振動，地盤の沈下（鉱物の掘採のための土地の掘削によるものを除く。以下同じ。）及び悪臭によって，人の健康又は生活環境（人の生活に密接な関係のある財産並びに人の生活に密接な関係のある動植物及びその生育環境を含む。以下同じ。）に係る被害が生ずることをいう。</w:t>
      </w:r>
    </w:p>
    <w:p w14:paraId="19C48EA6" w14:textId="35D6A74D" w:rsidR="00C3108D" w:rsidRPr="00BE295D" w:rsidRDefault="00C3108D" w:rsidP="00825102">
      <w:pPr>
        <w:spacing w:line="280" w:lineRule="exact"/>
        <w:rPr>
          <w:color w:val="000000" w:themeColor="text1"/>
          <w:sz w:val="17"/>
          <w:szCs w:val="17"/>
        </w:rPr>
      </w:pPr>
    </w:p>
    <w:sectPr w:rsidR="00C3108D" w:rsidRPr="00BE295D" w:rsidSect="00E446CD">
      <w:type w:val="continuous"/>
      <w:pgSz w:w="10319" w:h="14572" w:code="13"/>
      <w:pgMar w:top="907" w:right="851" w:bottom="1304" w:left="794" w:header="851" w:footer="352" w:gutter="0"/>
      <w:cols w:num="2" w:space="694"/>
      <w:titlePg/>
      <w:docGrid w:type="lines" w:linePitch="287" w:charSpace="37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E47A" w14:textId="77777777" w:rsidR="00E446CD" w:rsidRDefault="00E446CD" w:rsidP="00E635F6">
      <w:r>
        <w:separator/>
      </w:r>
    </w:p>
  </w:endnote>
  <w:endnote w:type="continuationSeparator" w:id="0">
    <w:p w14:paraId="59D92D15" w14:textId="77777777" w:rsidR="00E446CD" w:rsidRDefault="00E446CD" w:rsidP="00E6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EDF2" w14:textId="77777777" w:rsidR="00E05C4F" w:rsidRPr="00750E51" w:rsidRDefault="00E05C4F">
    <w:pPr>
      <w:pStyle w:val="a5"/>
      <w:jc w:val="center"/>
      <w:rPr>
        <w:sz w:val="18"/>
        <w:szCs w:val="18"/>
      </w:rPr>
    </w:pPr>
    <w:r w:rsidRPr="00750E51">
      <w:rPr>
        <w:rFonts w:hint="eastAsia"/>
        <w:sz w:val="18"/>
        <w:szCs w:val="18"/>
      </w:rPr>
      <w:t>-</w:t>
    </w:r>
    <w:r w:rsidRPr="00750E51">
      <w:rPr>
        <w:sz w:val="18"/>
        <w:szCs w:val="18"/>
      </w:rPr>
      <w:fldChar w:fldCharType="begin"/>
    </w:r>
    <w:r w:rsidRPr="00750E51">
      <w:rPr>
        <w:sz w:val="18"/>
        <w:szCs w:val="18"/>
      </w:rPr>
      <w:instrText>PAGE   \* MERGEFORMAT</w:instrText>
    </w:r>
    <w:r w:rsidRPr="00750E51">
      <w:rPr>
        <w:sz w:val="18"/>
        <w:szCs w:val="18"/>
      </w:rPr>
      <w:fldChar w:fldCharType="separate"/>
    </w:r>
    <w:r w:rsidR="00F90E71" w:rsidRPr="00F90E71">
      <w:rPr>
        <w:noProof/>
        <w:sz w:val="18"/>
        <w:szCs w:val="18"/>
        <w:lang w:val="ja-JP"/>
      </w:rPr>
      <w:t>9</w:t>
    </w:r>
    <w:r w:rsidRPr="00750E51">
      <w:rPr>
        <w:sz w:val="18"/>
        <w:szCs w:val="18"/>
      </w:rPr>
      <w:fldChar w:fldCharType="end"/>
    </w:r>
    <w:r w:rsidRPr="00750E51">
      <w:rPr>
        <w:rFonts w:hint="eastAsia"/>
        <w:sz w:val="18"/>
        <w:szCs w:val="18"/>
      </w:rPr>
      <w:t>-</w:t>
    </w:r>
  </w:p>
  <w:p w14:paraId="7D4D12A2" w14:textId="77777777" w:rsidR="00E05C4F" w:rsidRDefault="00E05C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A81C" w14:textId="7024C2B6" w:rsidR="001413CE" w:rsidRPr="001413CE" w:rsidRDefault="00EE0BC5" w:rsidP="001413CE">
    <w:pPr>
      <w:pStyle w:val="a5"/>
      <w:jc w:val="right"/>
      <w:rPr>
        <w:sz w:val="16"/>
        <w:szCs w:val="16"/>
      </w:rPr>
    </w:pPr>
    <w:r>
      <w:rPr>
        <w:rFonts w:hint="eastAsia"/>
        <w:sz w:val="16"/>
        <w:szCs w:val="16"/>
      </w:rPr>
      <w:t>2</w:t>
    </w:r>
    <w:r w:rsidR="00552981">
      <w:rPr>
        <w:rFonts w:hint="eastAsia"/>
        <w:sz w:val="16"/>
        <w:szCs w:val="16"/>
      </w:rPr>
      <w:t>3</w:t>
    </w:r>
    <w:r w:rsidR="001413CE" w:rsidRPr="001413CE">
      <w:rPr>
        <w:sz w:val="16"/>
        <w:szCs w:val="16"/>
      </w:rPr>
      <w:t>(0</w:t>
    </w:r>
    <w:r>
      <w:rPr>
        <w:rFonts w:hint="eastAsia"/>
        <w:sz w:val="16"/>
        <w:szCs w:val="16"/>
      </w:rPr>
      <w:t>4</w:t>
    </w:r>
    <w:r w:rsidR="001413CE" w:rsidRPr="001413C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51C7" w14:textId="77777777" w:rsidR="00E446CD" w:rsidRDefault="00E446CD" w:rsidP="00E635F6">
      <w:r>
        <w:separator/>
      </w:r>
    </w:p>
  </w:footnote>
  <w:footnote w:type="continuationSeparator" w:id="0">
    <w:p w14:paraId="7A139A9B" w14:textId="77777777" w:rsidR="00E446CD" w:rsidRDefault="00E446CD" w:rsidP="00E63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39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F7"/>
    <w:rsid w:val="00003065"/>
    <w:rsid w:val="000148B3"/>
    <w:rsid w:val="000233FC"/>
    <w:rsid w:val="00034F27"/>
    <w:rsid w:val="000729F8"/>
    <w:rsid w:val="00075B4F"/>
    <w:rsid w:val="00075D51"/>
    <w:rsid w:val="000822A6"/>
    <w:rsid w:val="000828E2"/>
    <w:rsid w:val="00084050"/>
    <w:rsid w:val="00092D1C"/>
    <w:rsid w:val="000D2C90"/>
    <w:rsid w:val="000D6154"/>
    <w:rsid w:val="000E33A4"/>
    <w:rsid w:val="000F749E"/>
    <w:rsid w:val="00116894"/>
    <w:rsid w:val="001169A1"/>
    <w:rsid w:val="00126139"/>
    <w:rsid w:val="001413CE"/>
    <w:rsid w:val="00151A16"/>
    <w:rsid w:val="00191961"/>
    <w:rsid w:val="00191F4B"/>
    <w:rsid w:val="001A6B34"/>
    <w:rsid w:val="001B32DF"/>
    <w:rsid w:val="001E3E6B"/>
    <w:rsid w:val="001F5B2F"/>
    <w:rsid w:val="002050D6"/>
    <w:rsid w:val="002134B7"/>
    <w:rsid w:val="002341BF"/>
    <w:rsid w:val="002566B1"/>
    <w:rsid w:val="002771B2"/>
    <w:rsid w:val="00280B5E"/>
    <w:rsid w:val="00290031"/>
    <w:rsid w:val="0029496A"/>
    <w:rsid w:val="002C25E6"/>
    <w:rsid w:val="002C2DA9"/>
    <w:rsid w:val="002C783C"/>
    <w:rsid w:val="002E00F0"/>
    <w:rsid w:val="0030754A"/>
    <w:rsid w:val="00307691"/>
    <w:rsid w:val="00311E1F"/>
    <w:rsid w:val="00316B4D"/>
    <w:rsid w:val="00322B3F"/>
    <w:rsid w:val="00327289"/>
    <w:rsid w:val="00334C52"/>
    <w:rsid w:val="00337761"/>
    <w:rsid w:val="00341FA0"/>
    <w:rsid w:val="0035440D"/>
    <w:rsid w:val="00371E49"/>
    <w:rsid w:val="00384F3C"/>
    <w:rsid w:val="00393EBC"/>
    <w:rsid w:val="003A1313"/>
    <w:rsid w:val="00400E1C"/>
    <w:rsid w:val="0040271A"/>
    <w:rsid w:val="00406FF7"/>
    <w:rsid w:val="004112AA"/>
    <w:rsid w:val="00447969"/>
    <w:rsid w:val="00472609"/>
    <w:rsid w:val="00487805"/>
    <w:rsid w:val="004963BE"/>
    <w:rsid w:val="00496E89"/>
    <w:rsid w:val="00497222"/>
    <w:rsid w:val="00497CE2"/>
    <w:rsid w:val="004A00C3"/>
    <w:rsid w:val="004C64C6"/>
    <w:rsid w:val="004D281A"/>
    <w:rsid w:val="004E6E5C"/>
    <w:rsid w:val="004F213A"/>
    <w:rsid w:val="00540574"/>
    <w:rsid w:val="00543EE8"/>
    <w:rsid w:val="00550E37"/>
    <w:rsid w:val="00551113"/>
    <w:rsid w:val="00552981"/>
    <w:rsid w:val="00566AF2"/>
    <w:rsid w:val="00577E1A"/>
    <w:rsid w:val="00591131"/>
    <w:rsid w:val="005A2BC8"/>
    <w:rsid w:val="005A6213"/>
    <w:rsid w:val="005C01E5"/>
    <w:rsid w:val="005E04FC"/>
    <w:rsid w:val="005E373D"/>
    <w:rsid w:val="006014AF"/>
    <w:rsid w:val="00601A49"/>
    <w:rsid w:val="006047D2"/>
    <w:rsid w:val="00606F50"/>
    <w:rsid w:val="00612094"/>
    <w:rsid w:val="0062049D"/>
    <w:rsid w:val="00631A02"/>
    <w:rsid w:val="00643CF7"/>
    <w:rsid w:val="0069262A"/>
    <w:rsid w:val="006B2E05"/>
    <w:rsid w:val="006E65BF"/>
    <w:rsid w:val="00703882"/>
    <w:rsid w:val="00712438"/>
    <w:rsid w:val="00713576"/>
    <w:rsid w:val="00715F87"/>
    <w:rsid w:val="007218EA"/>
    <w:rsid w:val="00735559"/>
    <w:rsid w:val="007456DA"/>
    <w:rsid w:val="00750E51"/>
    <w:rsid w:val="00756651"/>
    <w:rsid w:val="007625FA"/>
    <w:rsid w:val="00764C20"/>
    <w:rsid w:val="007835C4"/>
    <w:rsid w:val="0079397C"/>
    <w:rsid w:val="007C6B73"/>
    <w:rsid w:val="007D2B1B"/>
    <w:rsid w:val="007F0D69"/>
    <w:rsid w:val="007F12E3"/>
    <w:rsid w:val="00801413"/>
    <w:rsid w:val="00802FDE"/>
    <w:rsid w:val="00810221"/>
    <w:rsid w:val="00825102"/>
    <w:rsid w:val="0082681B"/>
    <w:rsid w:val="00846D5D"/>
    <w:rsid w:val="00896D24"/>
    <w:rsid w:val="00897247"/>
    <w:rsid w:val="008C5DF8"/>
    <w:rsid w:val="009032B4"/>
    <w:rsid w:val="00921548"/>
    <w:rsid w:val="009249E2"/>
    <w:rsid w:val="0094351A"/>
    <w:rsid w:val="00946490"/>
    <w:rsid w:val="009572B7"/>
    <w:rsid w:val="00967DC6"/>
    <w:rsid w:val="00984923"/>
    <w:rsid w:val="009858E9"/>
    <w:rsid w:val="009A2C99"/>
    <w:rsid w:val="009A506B"/>
    <w:rsid w:val="009A531E"/>
    <w:rsid w:val="009B19D8"/>
    <w:rsid w:val="009C21E5"/>
    <w:rsid w:val="009C7201"/>
    <w:rsid w:val="009E19EF"/>
    <w:rsid w:val="00A13F57"/>
    <w:rsid w:val="00A15598"/>
    <w:rsid w:val="00A15F8C"/>
    <w:rsid w:val="00A94A1F"/>
    <w:rsid w:val="00AA7BBE"/>
    <w:rsid w:val="00AB4927"/>
    <w:rsid w:val="00AB7DBA"/>
    <w:rsid w:val="00AC0C16"/>
    <w:rsid w:val="00AC63CF"/>
    <w:rsid w:val="00B111BB"/>
    <w:rsid w:val="00B506C7"/>
    <w:rsid w:val="00B5728C"/>
    <w:rsid w:val="00B620BA"/>
    <w:rsid w:val="00B70BA0"/>
    <w:rsid w:val="00B86BC7"/>
    <w:rsid w:val="00B91C49"/>
    <w:rsid w:val="00BD10D9"/>
    <w:rsid w:val="00BD62D7"/>
    <w:rsid w:val="00BE1E94"/>
    <w:rsid w:val="00BE295D"/>
    <w:rsid w:val="00BF14DE"/>
    <w:rsid w:val="00C112C4"/>
    <w:rsid w:val="00C25DFC"/>
    <w:rsid w:val="00C3108D"/>
    <w:rsid w:val="00C45538"/>
    <w:rsid w:val="00C82CB4"/>
    <w:rsid w:val="00CC01B5"/>
    <w:rsid w:val="00CC07B2"/>
    <w:rsid w:val="00CC3DC3"/>
    <w:rsid w:val="00CF6D2F"/>
    <w:rsid w:val="00D2232A"/>
    <w:rsid w:val="00D33BD3"/>
    <w:rsid w:val="00D46FCC"/>
    <w:rsid w:val="00D4785F"/>
    <w:rsid w:val="00D53BE8"/>
    <w:rsid w:val="00D54D6F"/>
    <w:rsid w:val="00D57073"/>
    <w:rsid w:val="00D572DC"/>
    <w:rsid w:val="00D6072B"/>
    <w:rsid w:val="00D67733"/>
    <w:rsid w:val="00D707F6"/>
    <w:rsid w:val="00D776C5"/>
    <w:rsid w:val="00D82A6C"/>
    <w:rsid w:val="00D83DB6"/>
    <w:rsid w:val="00D91E6B"/>
    <w:rsid w:val="00D95EF4"/>
    <w:rsid w:val="00DA7B76"/>
    <w:rsid w:val="00DD6C39"/>
    <w:rsid w:val="00DD6FAE"/>
    <w:rsid w:val="00DE0AF0"/>
    <w:rsid w:val="00DE1155"/>
    <w:rsid w:val="00DE73CE"/>
    <w:rsid w:val="00DF7D56"/>
    <w:rsid w:val="00E05C4F"/>
    <w:rsid w:val="00E30CB2"/>
    <w:rsid w:val="00E35E7F"/>
    <w:rsid w:val="00E446CD"/>
    <w:rsid w:val="00E4685A"/>
    <w:rsid w:val="00E60C27"/>
    <w:rsid w:val="00E635F6"/>
    <w:rsid w:val="00E700A6"/>
    <w:rsid w:val="00E7341D"/>
    <w:rsid w:val="00E776A5"/>
    <w:rsid w:val="00EA3175"/>
    <w:rsid w:val="00EB011D"/>
    <w:rsid w:val="00EC7BD6"/>
    <w:rsid w:val="00ED3D77"/>
    <w:rsid w:val="00EE0BC5"/>
    <w:rsid w:val="00F358D0"/>
    <w:rsid w:val="00F36ED3"/>
    <w:rsid w:val="00F55C72"/>
    <w:rsid w:val="00F600FB"/>
    <w:rsid w:val="00F77288"/>
    <w:rsid w:val="00F90E71"/>
    <w:rsid w:val="00F91396"/>
    <w:rsid w:val="00FA65B2"/>
    <w:rsid w:val="00FE03A5"/>
    <w:rsid w:val="00FF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143B4"/>
  <w15:chartTrackingRefBased/>
  <w15:docId w15:val="{55BAEBF1-CFEE-4841-9FD8-F395DA57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5F6"/>
    <w:pPr>
      <w:tabs>
        <w:tab w:val="center" w:pos="4252"/>
        <w:tab w:val="right" w:pos="8504"/>
      </w:tabs>
      <w:snapToGrid w:val="0"/>
    </w:pPr>
  </w:style>
  <w:style w:type="character" w:customStyle="1" w:styleId="a4">
    <w:name w:val="ヘッダー (文字)"/>
    <w:basedOn w:val="a0"/>
    <w:link w:val="a3"/>
    <w:uiPriority w:val="99"/>
    <w:rsid w:val="00E635F6"/>
  </w:style>
  <w:style w:type="paragraph" w:styleId="a5">
    <w:name w:val="footer"/>
    <w:basedOn w:val="a"/>
    <w:link w:val="a6"/>
    <w:uiPriority w:val="99"/>
    <w:unhideWhenUsed/>
    <w:rsid w:val="00E635F6"/>
    <w:pPr>
      <w:tabs>
        <w:tab w:val="center" w:pos="4252"/>
        <w:tab w:val="right" w:pos="8504"/>
      </w:tabs>
      <w:snapToGrid w:val="0"/>
    </w:pPr>
  </w:style>
  <w:style w:type="character" w:customStyle="1" w:styleId="a6">
    <w:name w:val="フッター (文字)"/>
    <w:basedOn w:val="a0"/>
    <w:link w:val="a5"/>
    <w:uiPriority w:val="99"/>
    <w:rsid w:val="00E635F6"/>
  </w:style>
  <w:style w:type="table" w:styleId="a7">
    <w:name w:val="Table Grid"/>
    <w:basedOn w:val="a1"/>
    <w:uiPriority w:val="59"/>
    <w:rsid w:val="00A1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2CB4"/>
    <w:rPr>
      <w:rFonts w:ascii="Arial" w:eastAsia="ＭＳ ゴシック" w:hAnsi="Arial"/>
      <w:sz w:val="18"/>
      <w:szCs w:val="18"/>
    </w:rPr>
  </w:style>
  <w:style w:type="character" w:customStyle="1" w:styleId="a9">
    <w:name w:val="吹き出し (文字)"/>
    <w:link w:val="a8"/>
    <w:uiPriority w:val="99"/>
    <w:semiHidden/>
    <w:rsid w:val="00C82C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600">
      <w:bodyDiv w:val="1"/>
      <w:marLeft w:val="0"/>
      <w:marRight w:val="0"/>
      <w:marTop w:val="0"/>
      <w:marBottom w:val="0"/>
      <w:divBdr>
        <w:top w:val="none" w:sz="0" w:space="0" w:color="auto"/>
        <w:left w:val="none" w:sz="0" w:space="0" w:color="auto"/>
        <w:bottom w:val="none" w:sz="0" w:space="0" w:color="auto"/>
        <w:right w:val="none" w:sz="0" w:space="0" w:color="auto"/>
      </w:divBdr>
      <w:divsChild>
        <w:div w:id="72943903">
          <w:marLeft w:val="240"/>
          <w:marRight w:val="0"/>
          <w:marTop w:val="0"/>
          <w:marBottom w:val="0"/>
          <w:divBdr>
            <w:top w:val="none" w:sz="0" w:space="0" w:color="auto"/>
            <w:left w:val="none" w:sz="0" w:space="0" w:color="auto"/>
            <w:bottom w:val="none" w:sz="0" w:space="0" w:color="auto"/>
            <w:right w:val="none" w:sz="0" w:space="0" w:color="auto"/>
          </w:divBdr>
        </w:div>
        <w:div w:id="65223954">
          <w:marLeft w:val="240"/>
          <w:marRight w:val="0"/>
          <w:marTop w:val="0"/>
          <w:marBottom w:val="0"/>
          <w:divBdr>
            <w:top w:val="none" w:sz="0" w:space="0" w:color="auto"/>
            <w:left w:val="none" w:sz="0" w:space="0" w:color="auto"/>
            <w:bottom w:val="none" w:sz="0" w:space="0" w:color="auto"/>
            <w:right w:val="none" w:sz="0" w:space="0" w:color="auto"/>
          </w:divBdr>
        </w:div>
        <w:div w:id="2025745450">
          <w:marLeft w:val="240"/>
          <w:marRight w:val="0"/>
          <w:marTop w:val="0"/>
          <w:marBottom w:val="0"/>
          <w:divBdr>
            <w:top w:val="none" w:sz="0" w:space="0" w:color="auto"/>
            <w:left w:val="none" w:sz="0" w:space="0" w:color="auto"/>
            <w:bottom w:val="none" w:sz="0" w:space="0" w:color="auto"/>
            <w:right w:val="none" w:sz="0" w:space="0" w:color="auto"/>
          </w:divBdr>
        </w:div>
        <w:div w:id="708146129">
          <w:marLeft w:val="240"/>
          <w:marRight w:val="0"/>
          <w:marTop w:val="0"/>
          <w:marBottom w:val="0"/>
          <w:divBdr>
            <w:top w:val="none" w:sz="0" w:space="0" w:color="auto"/>
            <w:left w:val="none" w:sz="0" w:space="0" w:color="auto"/>
            <w:bottom w:val="none" w:sz="0" w:space="0" w:color="auto"/>
            <w:right w:val="none" w:sz="0" w:space="0" w:color="auto"/>
          </w:divBdr>
        </w:div>
        <w:div w:id="848174506">
          <w:marLeft w:val="240"/>
          <w:marRight w:val="0"/>
          <w:marTop w:val="0"/>
          <w:marBottom w:val="0"/>
          <w:divBdr>
            <w:top w:val="none" w:sz="0" w:space="0" w:color="auto"/>
            <w:left w:val="none" w:sz="0" w:space="0" w:color="auto"/>
            <w:bottom w:val="none" w:sz="0" w:space="0" w:color="auto"/>
            <w:right w:val="none" w:sz="0" w:space="0" w:color="auto"/>
          </w:divBdr>
        </w:div>
      </w:divsChild>
    </w:div>
    <w:div w:id="109053880">
      <w:bodyDiv w:val="1"/>
      <w:marLeft w:val="0"/>
      <w:marRight w:val="0"/>
      <w:marTop w:val="0"/>
      <w:marBottom w:val="0"/>
      <w:divBdr>
        <w:top w:val="none" w:sz="0" w:space="0" w:color="auto"/>
        <w:left w:val="none" w:sz="0" w:space="0" w:color="auto"/>
        <w:bottom w:val="none" w:sz="0" w:space="0" w:color="auto"/>
        <w:right w:val="none" w:sz="0" w:space="0" w:color="auto"/>
      </w:divBdr>
    </w:div>
    <w:div w:id="123160552">
      <w:bodyDiv w:val="1"/>
      <w:marLeft w:val="0"/>
      <w:marRight w:val="0"/>
      <w:marTop w:val="0"/>
      <w:marBottom w:val="0"/>
      <w:divBdr>
        <w:top w:val="none" w:sz="0" w:space="0" w:color="auto"/>
        <w:left w:val="none" w:sz="0" w:space="0" w:color="auto"/>
        <w:bottom w:val="none" w:sz="0" w:space="0" w:color="auto"/>
        <w:right w:val="none" w:sz="0" w:space="0" w:color="auto"/>
      </w:divBdr>
      <w:divsChild>
        <w:div w:id="247006521">
          <w:marLeft w:val="240"/>
          <w:marRight w:val="0"/>
          <w:marTop w:val="0"/>
          <w:marBottom w:val="0"/>
          <w:divBdr>
            <w:top w:val="none" w:sz="0" w:space="0" w:color="auto"/>
            <w:left w:val="none" w:sz="0" w:space="0" w:color="auto"/>
            <w:bottom w:val="none" w:sz="0" w:space="0" w:color="auto"/>
            <w:right w:val="none" w:sz="0" w:space="0" w:color="auto"/>
          </w:divBdr>
        </w:div>
        <w:div w:id="1993753633">
          <w:marLeft w:val="240"/>
          <w:marRight w:val="0"/>
          <w:marTop w:val="0"/>
          <w:marBottom w:val="0"/>
          <w:divBdr>
            <w:top w:val="none" w:sz="0" w:space="0" w:color="auto"/>
            <w:left w:val="none" w:sz="0" w:space="0" w:color="auto"/>
            <w:bottom w:val="none" w:sz="0" w:space="0" w:color="auto"/>
            <w:right w:val="none" w:sz="0" w:space="0" w:color="auto"/>
          </w:divBdr>
        </w:div>
        <w:div w:id="1280723288">
          <w:marLeft w:val="240"/>
          <w:marRight w:val="0"/>
          <w:marTop w:val="0"/>
          <w:marBottom w:val="0"/>
          <w:divBdr>
            <w:top w:val="none" w:sz="0" w:space="0" w:color="auto"/>
            <w:left w:val="none" w:sz="0" w:space="0" w:color="auto"/>
            <w:bottom w:val="none" w:sz="0" w:space="0" w:color="auto"/>
            <w:right w:val="none" w:sz="0" w:space="0" w:color="auto"/>
          </w:divBdr>
        </w:div>
        <w:div w:id="1611162574">
          <w:marLeft w:val="240"/>
          <w:marRight w:val="0"/>
          <w:marTop w:val="0"/>
          <w:marBottom w:val="0"/>
          <w:divBdr>
            <w:top w:val="none" w:sz="0" w:space="0" w:color="auto"/>
            <w:left w:val="none" w:sz="0" w:space="0" w:color="auto"/>
            <w:bottom w:val="none" w:sz="0" w:space="0" w:color="auto"/>
            <w:right w:val="none" w:sz="0" w:space="0" w:color="auto"/>
          </w:divBdr>
        </w:div>
      </w:divsChild>
    </w:div>
    <w:div w:id="187641386">
      <w:bodyDiv w:val="1"/>
      <w:marLeft w:val="0"/>
      <w:marRight w:val="0"/>
      <w:marTop w:val="0"/>
      <w:marBottom w:val="0"/>
      <w:divBdr>
        <w:top w:val="none" w:sz="0" w:space="0" w:color="auto"/>
        <w:left w:val="none" w:sz="0" w:space="0" w:color="auto"/>
        <w:bottom w:val="none" w:sz="0" w:space="0" w:color="auto"/>
        <w:right w:val="none" w:sz="0" w:space="0" w:color="auto"/>
      </w:divBdr>
      <w:divsChild>
        <w:div w:id="104275374">
          <w:marLeft w:val="720"/>
          <w:marRight w:val="0"/>
          <w:marTop w:val="150"/>
          <w:marBottom w:val="0"/>
          <w:divBdr>
            <w:top w:val="none" w:sz="0" w:space="0" w:color="auto"/>
            <w:left w:val="none" w:sz="0" w:space="0" w:color="auto"/>
            <w:bottom w:val="none" w:sz="0" w:space="0" w:color="auto"/>
            <w:right w:val="none" w:sz="0" w:space="0" w:color="auto"/>
          </w:divBdr>
        </w:div>
        <w:div w:id="569313920">
          <w:marLeft w:val="240"/>
          <w:marRight w:val="0"/>
          <w:marTop w:val="0"/>
          <w:marBottom w:val="0"/>
          <w:divBdr>
            <w:top w:val="none" w:sz="0" w:space="0" w:color="auto"/>
            <w:left w:val="none" w:sz="0" w:space="0" w:color="auto"/>
            <w:bottom w:val="none" w:sz="0" w:space="0" w:color="auto"/>
            <w:right w:val="none" w:sz="0" w:space="0" w:color="auto"/>
          </w:divBdr>
        </w:div>
        <w:div w:id="1665663557">
          <w:marLeft w:val="240"/>
          <w:marRight w:val="0"/>
          <w:marTop w:val="0"/>
          <w:marBottom w:val="0"/>
          <w:divBdr>
            <w:top w:val="none" w:sz="0" w:space="0" w:color="auto"/>
            <w:left w:val="none" w:sz="0" w:space="0" w:color="auto"/>
            <w:bottom w:val="none" w:sz="0" w:space="0" w:color="auto"/>
            <w:right w:val="none" w:sz="0" w:space="0" w:color="auto"/>
          </w:divBdr>
        </w:div>
        <w:div w:id="310600960">
          <w:marLeft w:val="240"/>
          <w:marRight w:val="0"/>
          <w:marTop w:val="0"/>
          <w:marBottom w:val="0"/>
          <w:divBdr>
            <w:top w:val="none" w:sz="0" w:space="0" w:color="auto"/>
            <w:left w:val="none" w:sz="0" w:space="0" w:color="auto"/>
            <w:bottom w:val="none" w:sz="0" w:space="0" w:color="auto"/>
            <w:right w:val="none" w:sz="0" w:space="0" w:color="auto"/>
          </w:divBdr>
        </w:div>
        <w:div w:id="1530876641">
          <w:marLeft w:val="240"/>
          <w:marRight w:val="0"/>
          <w:marTop w:val="0"/>
          <w:marBottom w:val="0"/>
          <w:divBdr>
            <w:top w:val="none" w:sz="0" w:space="0" w:color="auto"/>
            <w:left w:val="none" w:sz="0" w:space="0" w:color="auto"/>
            <w:bottom w:val="none" w:sz="0" w:space="0" w:color="auto"/>
            <w:right w:val="none" w:sz="0" w:space="0" w:color="auto"/>
          </w:divBdr>
        </w:div>
        <w:div w:id="868572006">
          <w:marLeft w:val="240"/>
          <w:marRight w:val="0"/>
          <w:marTop w:val="0"/>
          <w:marBottom w:val="0"/>
          <w:divBdr>
            <w:top w:val="none" w:sz="0" w:space="0" w:color="auto"/>
            <w:left w:val="none" w:sz="0" w:space="0" w:color="auto"/>
            <w:bottom w:val="none" w:sz="0" w:space="0" w:color="auto"/>
            <w:right w:val="none" w:sz="0" w:space="0" w:color="auto"/>
          </w:divBdr>
        </w:div>
      </w:divsChild>
    </w:div>
    <w:div w:id="208955073">
      <w:bodyDiv w:val="1"/>
      <w:marLeft w:val="0"/>
      <w:marRight w:val="0"/>
      <w:marTop w:val="0"/>
      <w:marBottom w:val="0"/>
      <w:divBdr>
        <w:top w:val="none" w:sz="0" w:space="0" w:color="auto"/>
        <w:left w:val="none" w:sz="0" w:space="0" w:color="auto"/>
        <w:bottom w:val="none" w:sz="0" w:space="0" w:color="auto"/>
        <w:right w:val="none" w:sz="0" w:space="0" w:color="auto"/>
      </w:divBdr>
      <w:divsChild>
        <w:div w:id="21900982">
          <w:marLeft w:val="240"/>
          <w:marRight w:val="0"/>
          <w:marTop w:val="0"/>
          <w:marBottom w:val="0"/>
          <w:divBdr>
            <w:top w:val="none" w:sz="0" w:space="0" w:color="auto"/>
            <w:left w:val="none" w:sz="0" w:space="0" w:color="auto"/>
            <w:bottom w:val="none" w:sz="0" w:space="0" w:color="auto"/>
            <w:right w:val="none" w:sz="0" w:space="0" w:color="auto"/>
          </w:divBdr>
        </w:div>
        <w:div w:id="482237417">
          <w:marLeft w:val="240"/>
          <w:marRight w:val="0"/>
          <w:marTop w:val="0"/>
          <w:marBottom w:val="0"/>
          <w:divBdr>
            <w:top w:val="none" w:sz="0" w:space="0" w:color="auto"/>
            <w:left w:val="none" w:sz="0" w:space="0" w:color="auto"/>
            <w:bottom w:val="none" w:sz="0" w:space="0" w:color="auto"/>
            <w:right w:val="none" w:sz="0" w:space="0" w:color="auto"/>
          </w:divBdr>
        </w:div>
      </w:divsChild>
    </w:div>
    <w:div w:id="211621780">
      <w:bodyDiv w:val="1"/>
      <w:marLeft w:val="0"/>
      <w:marRight w:val="0"/>
      <w:marTop w:val="0"/>
      <w:marBottom w:val="0"/>
      <w:divBdr>
        <w:top w:val="none" w:sz="0" w:space="0" w:color="auto"/>
        <w:left w:val="none" w:sz="0" w:space="0" w:color="auto"/>
        <w:bottom w:val="none" w:sz="0" w:space="0" w:color="auto"/>
        <w:right w:val="none" w:sz="0" w:space="0" w:color="auto"/>
      </w:divBdr>
      <w:divsChild>
        <w:div w:id="1884635615">
          <w:marLeft w:val="240"/>
          <w:marRight w:val="0"/>
          <w:marTop w:val="0"/>
          <w:marBottom w:val="0"/>
          <w:divBdr>
            <w:top w:val="none" w:sz="0" w:space="0" w:color="auto"/>
            <w:left w:val="none" w:sz="0" w:space="0" w:color="auto"/>
            <w:bottom w:val="none" w:sz="0" w:space="0" w:color="auto"/>
            <w:right w:val="none" w:sz="0" w:space="0" w:color="auto"/>
          </w:divBdr>
        </w:div>
        <w:div w:id="877861693">
          <w:marLeft w:val="240"/>
          <w:marRight w:val="0"/>
          <w:marTop w:val="0"/>
          <w:marBottom w:val="0"/>
          <w:divBdr>
            <w:top w:val="none" w:sz="0" w:space="0" w:color="auto"/>
            <w:left w:val="none" w:sz="0" w:space="0" w:color="auto"/>
            <w:bottom w:val="none" w:sz="0" w:space="0" w:color="auto"/>
            <w:right w:val="none" w:sz="0" w:space="0" w:color="auto"/>
          </w:divBdr>
        </w:div>
      </w:divsChild>
    </w:div>
    <w:div w:id="369961809">
      <w:bodyDiv w:val="1"/>
      <w:marLeft w:val="0"/>
      <w:marRight w:val="0"/>
      <w:marTop w:val="0"/>
      <w:marBottom w:val="0"/>
      <w:divBdr>
        <w:top w:val="none" w:sz="0" w:space="0" w:color="auto"/>
        <w:left w:val="none" w:sz="0" w:space="0" w:color="auto"/>
        <w:bottom w:val="none" w:sz="0" w:space="0" w:color="auto"/>
        <w:right w:val="none" w:sz="0" w:space="0" w:color="auto"/>
      </w:divBdr>
      <w:divsChild>
        <w:div w:id="55783303">
          <w:marLeft w:val="240"/>
          <w:marRight w:val="0"/>
          <w:marTop w:val="0"/>
          <w:marBottom w:val="0"/>
          <w:divBdr>
            <w:top w:val="none" w:sz="0" w:space="0" w:color="auto"/>
            <w:left w:val="none" w:sz="0" w:space="0" w:color="auto"/>
            <w:bottom w:val="none" w:sz="0" w:space="0" w:color="auto"/>
            <w:right w:val="none" w:sz="0" w:space="0" w:color="auto"/>
          </w:divBdr>
        </w:div>
        <w:div w:id="1796409549">
          <w:marLeft w:val="240"/>
          <w:marRight w:val="0"/>
          <w:marTop w:val="0"/>
          <w:marBottom w:val="0"/>
          <w:divBdr>
            <w:top w:val="none" w:sz="0" w:space="0" w:color="auto"/>
            <w:left w:val="none" w:sz="0" w:space="0" w:color="auto"/>
            <w:bottom w:val="none" w:sz="0" w:space="0" w:color="auto"/>
            <w:right w:val="none" w:sz="0" w:space="0" w:color="auto"/>
          </w:divBdr>
        </w:div>
        <w:div w:id="403650668">
          <w:marLeft w:val="240"/>
          <w:marRight w:val="0"/>
          <w:marTop w:val="0"/>
          <w:marBottom w:val="0"/>
          <w:divBdr>
            <w:top w:val="none" w:sz="0" w:space="0" w:color="auto"/>
            <w:left w:val="none" w:sz="0" w:space="0" w:color="auto"/>
            <w:bottom w:val="none" w:sz="0" w:space="0" w:color="auto"/>
            <w:right w:val="none" w:sz="0" w:space="0" w:color="auto"/>
          </w:divBdr>
        </w:div>
        <w:div w:id="393889896">
          <w:marLeft w:val="240"/>
          <w:marRight w:val="0"/>
          <w:marTop w:val="0"/>
          <w:marBottom w:val="0"/>
          <w:divBdr>
            <w:top w:val="none" w:sz="0" w:space="0" w:color="auto"/>
            <w:left w:val="none" w:sz="0" w:space="0" w:color="auto"/>
            <w:bottom w:val="none" w:sz="0" w:space="0" w:color="auto"/>
            <w:right w:val="none" w:sz="0" w:space="0" w:color="auto"/>
          </w:divBdr>
        </w:div>
        <w:div w:id="1645039050">
          <w:marLeft w:val="240"/>
          <w:marRight w:val="0"/>
          <w:marTop w:val="0"/>
          <w:marBottom w:val="0"/>
          <w:divBdr>
            <w:top w:val="none" w:sz="0" w:space="0" w:color="auto"/>
            <w:left w:val="none" w:sz="0" w:space="0" w:color="auto"/>
            <w:bottom w:val="none" w:sz="0" w:space="0" w:color="auto"/>
            <w:right w:val="none" w:sz="0" w:space="0" w:color="auto"/>
          </w:divBdr>
        </w:div>
        <w:div w:id="1856646448">
          <w:marLeft w:val="240"/>
          <w:marRight w:val="0"/>
          <w:marTop w:val="0"/>
          <w:marBottom w:val="0"/>
          <w:divBdr>
            <w:top w:val="none" w:sz="0" w:space="0" w:color="auto"/>
            <w:left w:val="none" w:sz="0" w:space="0" w:color="auto"/>
            <w:bottom w:val="none" w:sz="0" w:space="0" w:color="auto"/>
            <w:right w:val="none" w:sz="0" w:space="0" w:color="auto"/>
          </w:divBdr>
        </w:div>
        <w:div w:id="649284937">
          <w:marLeft w:val="240"/>
          <w:marRight w:val="0"/>
          <w:marTop w:val="0"/>
          <w:marBottom w:val="0"/>
          <w:divBdr>
            <w:top w:val="none" w:sz="0" w:space="0" w:color="auto"/>
            <w:left w:val="none" w:sz="0" w:space="0" w:color="auto"/>
            <w:bottom w:val="none" w:sz="0" w:space="0" w:color="auto"/>
            <w:right w:val="none" w:sz="0" w:space="0" w:color="auto"/>
          </w:divBdr>
        </w:div>
        <w:div w:id="256981728">
          <w:marLeft w:val="480"/>
          <w:marRight w:val="0"/>
          <w:marTop w:val="0"/>
          <w:marBottom w:val="0"/>
          <w:divBdr>
            <w:top w:val="none" w:sz="0" w:space="0" w:color="auto"/>
            <w:left w:val="none" w:sz="0" w:space="0" w:color="auto"/>
            <w:bottom w:val="none" w:sz="0" w:space="0" w:color="auto"/>
            <w:right w:val="none" w:sz="0" w:space="0" w:color="auto"/>
          </w:divBdr>
        </w:div>
        <w:div w:id="1193305478">
          <w:marLeft w:val="480"/>
          <w:marRight w:val="0"/>
          <w:marTop w:val="0"/>
          <w:marBottom w:val="0"/>
          <w:divBdr>
            <w:top w:val="none" w:sz="0" w:space="0" w:color="auto"/>
            <w:left w:val="none" w:sz="0" w:space="0" w:color="auto"/>
            <w:bottom w:val="none" w:sz="0" w:space="0" w:color="auto"/>
            <w:right w:val="none" w:sz="0" w:space="0" w:color="auto"/>
          </w:divBdr>
        </w:div>
        <w:div w:id="1937247728">
          <w:marLeft w:val="240"/>
          <w:marRight w:val="0"/>
          <w:marTop w:val="0"/>
          <w:marBottom w:val="0"/>
          <w:divBdr>
            <w:top w:val="none" w:sz="0" w:space="0" w:color="auto"/>
            <w:left w:val="none" w:sz="0" w:space="0" w:color="auto"/>
            <w:bottom w:val="none" w:sz="0" w:space="0" w:color="auto"/>
            <w:right w:val="none" w:sz="0" w:space="0" w:color="auto"/>
          </w:divBdr>
        </w:div>
        <w:div w:id="998775307">
          <w:marLeft w:val="240"/>
          <w:marRight w:val="0"/>
          <w:marTop w:val="0"/>
          <w:marBottom w:val="0"/>
          <w:divBdr>
            <w:top w:val="none" w:sz="0" w:space="0" w:color="auto"/>
            <w:left w:val="none" w:sz="0" w:space="0" w:color="auto"/>
            <w:bottom w:val="none" w:sz="0" w:space="0" w:color="auto"/>
            <w:right w:val="none" w:sz="0" w:space="0" w:color="auto"/>
          </w:divBdr>
        </w:div>
      </w:divsChild>
    </w:div>
    <w:div w:id="590354926">
      <w:bodyDiv w:val="1"/>
      <w:marLeft w:val="0"/>
      <w:marRight w:val="0"/>
      <w:marTop w:val="0"/>
      <w:marBottom w:val="0"/>
      <w:divBdr>
        <w:top w:val="none" w:sz="0" w:space="0" w:color="auto"/>
        <w:left w:val="none" w:sz="0" w:space="0" w:color="auto"/>
        <w:bottom w:val="none" w:sz="0" w:space="0" w:color="auto"/>
        <w:right w:val="none" w:sz="0" w:space="0" w:color="auto"/>
      </w:divBdr>
      <w:divsChild>
        <w:div w:id="1336376780">
          <w:marLeft w:val="240"/>
          <w:marRight w:val="0"/>
          <w:marTop w:val="0"/>
          <w:marBottom w:val="0"/>
          <w:divBdr>
            <w:top w:val="none" w:sz="0" w:space="0" w:color="auto"/>
            <w:left w:val="none" w:sz="0" w:space="0" w:color="auto"/>
            <w:bottom w:val="none" w:sz="0" w:space="0" w:color="auto"/>
            <w:right w:val="none" w:sz="0" w:space="0" w:color="auto"/>
          </w:divBdr>
        </w:div>
      </w:divsChild>
    </w:div>
    <w:div w:id="610481361">
      <w:bodyDiv w:val="1"/>
      <w:marLeft w:val="0"/>
      <w:marRight w:val="0"/>
      <w:marTop w:val="0"/>
      <w:marBottom w:val="0"/>
      <w:divBdr>
        <w:top w:val="none" w:sz="0" w:space="0" w:color="auto"/>
        <w:left w:val="none" w:sz="0" w:space="0" w:color="auto"/>
        <w:bottom w:val="none" w:sz="0" w:space="0" w:color="auto"/>
        <w:right w:val="none" w:sz="0" w:space="0" w:color="auto"/>
      </w:divBdr>
      <w:divsChild>
        <w:div w:id="1094085857">
          <w:marLeft w:val="240"/>
          <w:marRight w:val="0"/>
          <w:marTop w:val="0"/>
          <w:marBottom w:val="0"/>
          <w:divBdr>
            <w:top w:val="none" w:sz="0" w:space="0" w:color="auto"/>
            <w:left w:val="none" w:sz="0" w:space="0" w:color="auto"/>
            <w:bottom w:val="none" w:sz="0" w:space="0" w:color="auto"/>
            <w:right w:val="none" w:sz="0" w:space="0" w:color="auto"/>
          </w:divBdr>
        </w:div>
        <w:div w:id="634139799">
          <w:marLeft w:val="240"/>
          <w:marRight w:val="0"/>
          <w:marTop w:val="0"/>
          <w:marBottom w:val="0"/>
          <w:divBdr>
            <w:top w:val="none" w:sz="0" w:space="0" w:color="auto"/>
            <w:left w:val="none" w:sz="0" w:space="0" w:color="auto"/>
            <w:bottom w:val="none" w:sz="0" w:space="0" w:color="auto"/>
            <w:right w:val="none" w:sz="0" w:space="0" w:color="auto"/>
          </w:divBdr>
        </w:div>
      </w:divsChild>
    </w:div>
    <w:div w:id="698554118">
      <w:bodyDiv w:val="1"/>
      <w:marLeft w:val="0"/>
      <w:marRight w:val="0"/>
      <w:marTop w:val="0"/>
      <w:marBottom w:val="0"/>
      <w:divBdr>
        <w:top w:val="none" w:sz="0" w:space="0" w:color="auto"/>
        <w:left w:val="none" w:sz="0" w:space="0" w:color="auto"/>
        <w:bottom w:val="none" w:sz="0" w:space="0" w:color="auto"/>
        <w:right w:val="none" w:sz="0" w:space="0" w:color="auto"/>
      </w:divBdr>
      <w:divsChild>
        <w:div w:id="1780636589">
          <w:marLeft w:val="240"/>
          <w:marRight w:val="0"/>
          <w:marTop w:val="0"/>
          <w:marBottom w:val="0"/>
          <w:divBdr>
            <w:top w:val="none" w:sz="0" w:space="0" w:color="auto"/>
            <w:left w:val="none" w:sz="0" w:space="0" w:color="auto"/>
            <w:bottom w:val="none" w:sz="0" w:space="0" w:color="auto"/>
            <w:right w:val="none" w:sz="0" w:space="0" w:color="auto"/>
          </w:divBdr>
        </w:div>
        <w:div w:id="280966183">
          <w:marLeft w:val="240"/>
          <w:marRight w:val="0"/>
          <w:marTop w:val="0"/>
          <w:marBottom w:val="0"/>
          <w:divBdr>
            <w:top w:val="none" w:sz="0" w:space="0" w:color="auto"/>
            <w:left w:val="none" w:sz="0" w:space="0" w:color="auto"/>
            <w:bottom w:val="none" w:sz="0" w:space="0" w:color="auto"/>
            <w:right w:val="none" w:sz="0" w:space="0" w:color="auto"/>
          </w:divBdr>
        </w:div>
        <w:div w:id="1658653281">
          <w:marLeft w:val="240"/>
          <w:marRight w:val="0"/>
          <w:marTop w:val="0"/>
          <w:marBottom w:val="0"/>
          <w:divBdr>
            <w:top w:val="none" w:sz="0" w:space="0" w:color="auto"/>
            <w:left w:val="none" w:sz="0" w:space="0" w:color="auto"/>
            <w:bottom w:val="none" w:sz="0" w:space="0" w:color="auto"/>
            <w:right w:val="none" w:sz="0" w:space="0" w:color="auto"/>
          </w:divBdr>
        </w:div>
        <w:div w:id="1063021296">
          <w:marLeft w:val="240"/>
          <w:marRight w:val="0"/>
          <w:marTop w:val="0"/>
          <w:marBottom w:val="0"/>
          <w:divBdr>
            <w:top w:val="none" w:sz="0" w:space="0" w:color="auto"/>
            <w:left w:val="none" w:sz="0" w:space="0" w:color="auto"/>
            <w:bottom w:val="none" w:sz="0" w:space="0" w:color="auto"/>
            <w:right w:val="none" w:sz="0" w:space="0" w:color="auto"/>
          </w:divBdr>
        </w:div>
      </w:divsChild>
    </w:div>
    <w:div w:id="779882377">
      <w:bodyDiv w:val="1"/>
      <w:marLeft w:val="0"/>
      <w:marRight w:val="0"/>
      <w:marTop w:val="0"/>
      <w:marBottom w:val="0"/>
      <w:divBdr>
        <w:top w:val="none" w:sz="0" w:space="0" w:color="auto"/>
        <w:left w:val="none" w:sz="0" w:space="0" w:color="auto"/>
        <w:bottom w:val="none" w:sz="0" w:space="0" w:color="auto"/>
        <w:right w:val="none" w:sz="0" w:space="0" w:color="auto"/>
      </w:divBdr>
      <w:divsChild>
        <w:div w:id="1584872858">
          <w:marLeft w:val="240"/>
          <w:marRight w:val="0"/>
          <w:marTop w:val="0"/>
          <w:marBottom w:val="0"/>
          <w:divBdr>
            <w:top w:val="none" w:sz="0" w:space="0" w:color="auto"/>
            <w:left w:val="none" w:sz="0" w:space="0" w:color="auto"/>
            <w:bottom w:val="none" w:sz="0" w:space="0" w:color="auto"/>
            <w:right w:val="none" w:sz="0" w:space="0" w:color="auto"/>
          </w:divBdr>
        </w:div>
        <w:div w:id="1179470158">
          <w:marLeft w:val="240"/>
          <w:marRight w:val="0"/>
          <w:marTop w:val="0"/>
          <w:marBottom w:val="0"/>
          <w:divBdr>
            <w:top w:val="none" w:sz="0" w:space="0" w:color="auto"/>
            <w:left w:val="none" w:sz="0" w:space="0" w:color="auto"/>
            <w:bottom w:val="none" w:sz="0" w:space="0" w:color="auto"/>
            <w:right w:val="none" w:sz="0" w:space="0" w:color="auto"/>
          </w:divBdr>
        </w:div>
        <w:div w:id="1303268067">
          <w:marLeft w:val="240"/>
          <w:marRight w:val="0"/>
          <w:marTop w:val="0"/>
          <w:marBottom w:val="0"/>
          <w:divBdr>
            <w:top w:val="none" w:sz="0" w:space="0" w:color="auto"/>
            <w:left w:val="none" w:sz="0" w:space="0" w:color="auto"/>
            <w:bottom w:val="none" w:sz="0" w:space="0" w:color="auto"/>
            <w:right w:val="none" w:sz="0" w:space="0" w:color="auto"/>
          </w:divBdr>
        </w:div>
        <w:div w:id="2092308579">
          <w:marLeft w:val="240"/>
          <w:marRight w:val="0"/>
          <w:marTop w:val="0"/>
          <w:marBottom w:val="0"/>
          <w:divBdr>
            <w:top w:val="none" w:sz="0" w:space="0" w:color="auto"/>
            <w:left w:val="none" w:sz="0" w:space="0" w:color="auto"/>
            <w:bottom w:val="none" w:sz="0" w:space="0" w:color="auto"/>
            <w:right w:val="none" w:sz="0" w:space="0" w:color="auto"/>
          </w:divBdr>
        </w:div>
      </w:divsChild>
    </w:div>
    <w:div w:id="801927901">
      <w:bodyDiv w:val="1"/>
      <w:marLeft w:val="0"/>
      <w:marRight w:val="0"/>
      <w:marTop w:val="0"/>
      <w:marBottom w:val="0"/>
      <w:divBdr>
        <w:top w:val="none" w:sz="0" w:space="0" w:color="auto"/>
        <w:left w:val="none" w:sz="0" w:space="0" w:color="auto"/>
        <w:bottom w:val="none" w:sz="0" w:space="0" w:color="auto"/>
        <w:right w:val="none" w:sz="0" w:space="0" w:color="auto"/>
      </w:divBdr>
      <w:divsChild>
        <w:div w:id="1703633458">
          <w:marLeft w:val="240"/>
          <w:marRight w:val="0"/>
          <w:marTop w:val="0"/>
          <w:marBottom w:val="0"/>
          <w:divBdr>
            <w:top w:val="none" w:sz="0" w:space="0" w:color="auto"/>
            <w:left w:val="none" w:sz="0" w:space="0" w:color="auto"/>
            <w:bottom w:val="none" w:sz="0" w:space="0" w:color="auto"/>
            <w:right w:val="none" w:sz="0" w:space="0" w:color="auto"/>
          </w:divBdr>
          <w:divsChild>
            <w:div w:id="980766870">
              <w:marLeft w:val="240"/>
              <w:marRight w:val="0"/>
              <w:marTop w:val="0"/>
              <w:marBottom w:val="0"/>
              <w:divBdr>
                <w:top w:val="none" w:sz="0" w:space="0" w:color="auto"/>
                <w:left w:val="none" w:sz="0" w:space="0" w:color="auto"/>
                <w:bottom w:val="none" w:sz="0" w:space="0" w:color="auto"/>
                <w:right w:val="none" w:sz="0" w:space="0" w:color="auto"/>
              </w:divBdr>
            </w:div>
            <w:div w:id="493301492">
              <w:marLeft w:val="240"/>
              <w:marRight w:val="0"/>
              <w:marTop w:val="0"/>
              <w:marBottom w:val="0"/>
              <w:divBdr>
                <w:top w:val="none" w:sz="0" w:space="0" w:color="auto"/>
                <w:left w:val="none" w:sz="0" w:space="0" w:color="auto"/>
                <w:bottom w:val="none" w:sz="0" w:space="0" w:color="auto"/>
                <w:right w:val="none" w:sz="0" w:space="0" w:color="auto"/>
              </w:divBdr>
            </w:div>
          </w:divsChild>
        </w:div>
        <w:div w:id="1070230894">
          <w:marLeft w:val="240"/>
          <w:marRight w:val="0"/>
          <w:marTop w:val="0"/>
          <w:marBottom w:val="0"/>
          <w:divBdr>
            <w:top w:val="none" w:sz="0" w:space="0" w:color="auto"/>
            <w:left w:val="none" w:sz="0" w:space="0" w:color="auto"/>
            <w:bottom w:val="none" w:sz="0" w:space="0" w:color="auto"/>
            <w:right w:val="none" w:sz="0" w:space="0" w:color="auto"/>
          </w:divBdr>
        </w:div>
      </w:divsChild>
    </w:div>
    <w:div w:id="812211416">
      <w:bodyDiv w:val="1"/>
      <w:marLeft w:val="0"/>
      <w:marRight w:val="0"/>
      <w:marTop w:val="0"/>
      <w:marBottom w:val="0"/>
      <w:divBdr>
        <w:top w:val="none" w:sz="0" w:space="0" w:color="auto"/>
        <w:left w:val="none" w:sz="0" w:space="0" w:color="auto"/>
        <w:bottom w:val="none" w:sz="0" w:space="0" w:color="auto"/>
        <w:right w:val="none" w:sz="0" w:space="0" w:color="auto"/>
      </w:divBdr>
      <w:divsChild>
        <w:div w:id="1621954941">
          <w:marLeft w:val="240"/>
          <w:marRight w:val="0"/>
          <w:marTop w:val="0"/>
          <w:marBottom w:val="0"/>
          <w:divBdr>
            <w:top w:val="none" w:sz="0" w:space="0" w:color="auto"/>
            <w:left w:val="none" w:sz="0" w:space="0" w:color="auto"/>
            <w:bottom w:val="none" w:sz="0" w:space="0" w:color="auto"/>
            <w:right w:val="none" w:sz="0" w:space="0" w:color="auto"/>
          </w:divBdr>
        </w:div>
        <w:div w:id="1669288927">
          <w:marLeft w:val="240"/>
          <w:marRight w:val="0"/>
          <w:marTop w:val="0"/>
          <w:marBottom w:val="0"/>
          <w:divBdr>
            <w:top w:val="none" w:sz="0" w:space="0" w:color="auto"/>
            <w:left w:val="none" w:sz="0" w:space="0" w:color="auto"/>
            <w:bottom w:val="none" w:sz="0" w:space="0" w:color="auto"/>
            <w:right w:val="none" w:sz="0" w:space="0" w:color="auto"/>
          </w:divBdr>
        </w:div>
      </w:divsChild>
    </w:div>
    <w:div w:id="989748908">
      <w:bodyDiv w:val="1"/>
      <w:marLeft w:val="0"/>
      <w:marRight w:val="0"/>
      <w:marTop w:val="0"/>
      <w:marBottom w:val="0"/>
      <w:divBdr>
        <w:top w:val="none" w:sz="0" w:space="0" w:color="auto"/>
        <w:left w:val="none" w:sz="0" w:space="0" w:color="auto"/>
        <w:bottom w:val="none" w:sz="0" w:space="0" w:color="auto"/>
        <w:right w:val="none" w:sz="0" w:space="0" w:color="auto"/>
      </w:divBdr>
      <w:divsChild>
        <w:div w:id="1728256152">
          <w:marLeft w:val="240"/>
          <w:marRight w:val="0"/>
          <w:marTop w:val="0"/>
          <w:marBottom w:val="0"/>
          <w:divBdr>
            <w:top w:val="none" w:sz="0" w:space="0" w:color="auto"/>
            <w:left w:val="none" w:sz="0" w:space="0" w:color="auto"/>
            <w:bottom w:val="none" w:sz="0" w:space="0" w:color="auto"/>
            <w:right w:val="none" w:sz="0" w:space="0" w:color="auto"/>
          </w:divBdr>
        </w:div>
        <w:div w:id="350382314">
          <w:marLeft w:val="240"/>
          <w:marRight w:val="0"/>
          <w:marTop w:val="0"/>
          <w:marBottom w:val="0"/>
          <w:divBdr>
            <w:top w:val="none" w:sz="0" w:space="0" w:color="auto"/>
            <w:left w:val="none" w:sz="0" w:space="0" w:color="auto"/>
            <w:bottom w:val="none" w:sz="0" w:space="0" w:color="auto"/>
            <w:right w:val="none" w:sz="0" w:space="0" w:color="auto"/>
          </w:divBdr>
        </w:div>
        <w:div w:id="67728522">
          <w:marLeft w:val="240"/>
          <w:marRight w:val="0"/>
          <w:marTop w:val="0"/>
          <w:marBottom w:val="0"/>
          <w:divBdr>
            <w:top w:val="none" w:sz="0" w:space="0" w:color="auto"/>
            <w:left w:val="none" w:sz="0" w:space="0" w:color="auto"/>
            <w:bottom w:val="none" w:sz="0" w:space="0" w:color="auto"/>
            <w:right w:val="none" w:sz="0" w:space="0" w:color="auto"/>
          </w:divBdr>
        </w:div>
        <w:div w:id="1907253635">
          <w:marLeft w:val="240"/>
          <w:marRight w:val="0"/>
          <w:marTop w:val="0"/>
          <w:marBottom w:val="0"/>
          <w:divBdr>
            <w:top w:val="none" w:sz="0" w:space="0" w:color="auto"/>
            <w:left w:val="none" w:sz="0" w:space="0" w:color="auto"/>
            <w:bottom w:val="none" w:sz="0" w:space="0" w:color="auto"/>
            <w:right w:val="none" w:sz="0" w:space="0" w:color="auto"/>
          </w:divBdr>
        </w:div>
        <w:div w:id="148719362">
          <w:marLeft w:val="240"/>
          <w:marRight w:val="0"/>
          <w:marTop w:val="0"/>
          <w:marBottom w:val="0"/>
          <w:divBdr>
            <w:top w:val="none" w:sz="0" w:space="0" w:color="auto"/>
            <w:left w:val="none" w:sz="0" w:space="0" w:color="auto"/>
            <w:bottom w:val="none" w:sz="0" w:space="0" w:color="auto"/>
            <w:right w:val="none" w:sz="0" w:space="0" w:color="auto"/>
          </w:divBdr>
        </w:div>
      </w:divsChild>
    </w:div>
    <w:div w:id="1095788333">
      <w:bodyDiv w:val="1"/>
      <w:marLeft w:val="0"/>
      <w:marRight w:val="0"/>
      <w:marTop w:val="0"/>
      <w:marBottom w:val="0"/>
      <w:divBdr>
        <w:top w:val="none" w:sz="0" w:space="0" w:color="auto"/>
        <w:left w:val="none" w:sz="0" w:space="0" w:color="auto"/>
        <w:bottom w:val="none" w:sz="0" w:space="0" w:color="auto"/>
        <w:right w:val="none" w:sz="0" w:space="0" w:color="auto"/>
      </w:divBdr>
      <w:divsChild>
        <w:div w:id="1359163084">
          <w:marLeft w:val="480"/>
          <w:marRight w:val="0"/>
          <w:marTop w:val="150"/>
          <w:marBottom w:val="0"/>
          <w:divBdr>
            <w:top w:val="none" w:sz="0" w:space="0" w:color="auto"/>
            <w:left w:val="none" w:sz="0" w:space="0" w:color="auto"/>
            <w:bottom w:val="none" w:sz="0" w:space="0" w:color="auto"/>
            <w:right w:val="none" w:sz="0" w:space="0" w:color="auto"/>
          </w:divBdr>
        </w:div>
        <w:div w:id="1420326257">
          <w:marLeft w:val="720"/>
          <w:marRight w:val="0"/>
          <w:marTop w:val="150"/>
          <w:marBottom w:val="0"/>
          <w:divBdr>
            <w:top w:val="none" w:sz="0" w:space="0" w:color="auto"/>
            <w:left w:val="none" w:sz="0" w:space="0" w:color="auto"/>
            <w:bottom w:val="none" w:sz="0" w:space="0" w:color="auto"/>
            <w:right w:val="none" w:sz="0" w:space="0" w:color="auto"/>
          </w:divBdr>
        </w:div>
        <w:div w:id="747842956">
          <w:marLeft w:val="240"/>
          <w:marRight w:val="0"/>
          <w:marTop w:val="0"/>
          <w:marBottom w:val="0"/>
          <w:divBdr>
            <w:top w:val="none" w:sz="0" w:space="0" w:color="auto"/>
            <w:left w:val="none" w:sz="0" w:space="0" w:color="auto"/>
            <w:bottom w:val="none" w:sz="0" w:space="0" w:color="auto"/>
            <w:right w:val="none" w:sz="0" w:space="0" w:color="auto"/>
          </w:divBdr>
        </w:div>
        <w:div w:id="1944461875">
          <w:marLeft w:val="240"/>
          <w:marRight w:val="0"/>
          <w:marTop w:val="0"/>
          <w:marBottom w:val="0"/>
          <w:divBdr>
            <w:top w:val="none" w:sz="0" w:space="0" w:color="auto"/>
            <w:left w:val="none" w:sz="0" w:space="0" w:color="auto"/>
            <w:bottom w:val="none" w:sz="0" w:space="0" w:color="auto"/>
            <w:right w:val="none" w:sz="0" w:space="0" w:color="auto"/>
          </w:divBdr>
        </w:div>
        <w:div w:id="188302803">
          <w:marLeft w:val="240"/>
          <w:marRight w:val="0"/>
          <w:marTop w:val="0"/>
          <w:marBottom w:val="0"/>
          <w:divBdr>
            <w:top w:val="none" w:sz="0" w:space="0" w:color="auto"/>
            <w:left w:val="none" w:sz="0" w:space="0" w:color="auto"/>
            <w:bottom w:val="none" w:sz="0" w:space="0" w:color="auto"/>
            <w:right w:val="none" w:sz="0" w:space="0" w:color="auto"/>
          </w:divBdr>
        </w:div>
        <w:div w:id="1354920910">
          <w:marLeft w:val="240"/>
          <w:marRight w:val="0"/>
          <w:marTop w:val="0"/>
          <w:marBottom w:val="0"/>
          <w:divBdr>
            <w:top w:val="none" w:sz="0" w:space="0" w:color="auto"/>
            <w:left w:val="none" w:sz="0" w:space="0" w:color="auto"/>
            <w:bottom w:val="none" w:sz="0" w:space="0" w:color="auto"/>
            <w:right w:val="none" w:sz="0" w:space="0" w:color="auto"/>
          </w:divBdr>
        </w:div>
        <w:div w:id="1492793310">
          <w:marLeft w:val="240"/>
          <w:marRight w:val="0"/>
          <w:marTop w:val="0"/>
          <w:marBottom w:val="0"/>
          <w:divBdr>
            <w:top w:val="none" w:sz="0" w:space="0" w:color="auto"/>
            <w:left w:val="none" w:sz="0" w:space="0" w:color="auto"/>
            <w:bottom w:val="none" w:sz="0" w:space="0" w:color="auto"/>
            <w:right w:val="none" w:sz="0" w:space="0" w:color="auto"/>
          </w:divBdr>
        </w:div>
        <w:div w:id="1412658648">
          <w:marLeft w:val="240"/>
          <w:marRight w:val="0"/>
          <w:marTop w:val="0"/>
          <w:marBottom w:val="0"/>
          <w:divBdr>
            <w:top w:val="none" w:sz="0" w:space="0" w:color="auto"/>
            <w:left w:val="none" w:sz="0" w:space="0" w:color="auto"/>
            <w:bottom w:val="none" w:sz="0" w:space="0" w:color="auto"/>
            <w:right w:val="none" w:sz="0" w:space="0" w:color="auto"/>
          </w:divBdr>
        </w:div>
        <w:div w:id="2076464959">
          <w:marLeft w:val="720"/>
          <w:marRight w:val="0"/>
          <w:marTop w:val="150"/>
          <w:marBottom w:val="0"/>
          <w:divBdr>
            <w:top w:val="none" w:sz="0" w:space="0" w:color="auto"/>
            <w:left w:val="none" w:sz="0" w:space="0" w:color="auto"/>
            <w:bottom w:val="none" w:sz="0" w:space="0" w:color="auto"/>
            <w:right w:val="none" w:sz="0" w:space="0" w:color="auto"/>
          </w:divBdr>
        </w:div>
        <w:div w:id="863130012">
          <w:marLeft w:val="960"/>
          <w:marRight w:val="0"/>
          <w:marTop w:val="150"/>
          <w:marBottom w:val="0"/>
          <w:divBdr>
            <w:top w:val="none" w:sz="0" w:space="0" w:color="auto"/>
            <w:left w:val="none" w:sz="0" w:space="0" w:color="auto"/>
            <w:bottom w:val="none" w:sz="0" w:space="0" w:color="auto"/>
            <w:right w:val="none" w:sz="0" w:space="0" w:color="auto"/>
          </w:divBdr>
        </w:div>
        <w:div w:id="1627931747">
          <w:marLeft w:val="240"/>
          <w:marRight w:val="0"/>
          <w:marTop w:val="0"/>
          <w:marBottom w:val="0"/>
          <w:divBdr>
            <w:top w:val="none" w:sz="0" w:space="0" w:color="auto"/>
            <w:left w:val="none" w:sz="0" w:space="0" w:color="auto"/>
            <w:bottom w:val="none" w:sz="0" w:space="0" w:color="auto"/>
            <w:right w:val="none" w:sz="0" w:space="0" w:color="auto"/>
          </w:divBdr>
        </w:div>
        <w:div w:id="790784723">
          <w:marLeft w:val="240"/>
          <w:marRight w:val="0"/>
          <w:marTop w:val="0"/>
          <w:marBottom w:val="0"/>
          <w:divBdr>
            <w:top w:val="none" w:sz="0" w:space="0" w:color="auto"/>
            <w:left w:val="none" w:sz="0" w:space="0" w:color="auto"/>
            <w:bottom w:val="none" w:sz="0" w:space="0" w:color="auto"/>
            <w:right w:val="none" w:sz="0" w:space="0" w:color="auto"/>
          </w:divBdr>
        </w:div>
      </w:divsChild>
    </w:div>
    <w:div w:id="1147819965">
      <w:bodyDiv w:val="1"/>
      <w:marLeft w:val="0"/>
      <w:marRight w:val="0"/>
      <w:marTop w:val="0"/>
      <w:marBottom w:val="0"/>
      <w:divBdr>
        <w:top w:val="none" w:sz="0" w:space="0" w:color="auto"/>
        <w:left w:val="none" w:sz="0" w:space="0" w:color="auto"/>
        <w:bottom w:val="none" w:sz="0" w:space="0" w:color="auto"/>
        <w:right w:val="none" w:sz="0" w:space="0" w:color="auto"/>
      </w:divBdr>
      <w:divsChild>
        <w:div w:id="238103174">
          <w:marLeft w:val="240"/>
          <w:marRight w:val="0"/>
          <w:marTop w:val="0"/>
          <w:marBottom w:val="0"/>
          <w:divBdr>
            <w:top w:val="none" w:sz="0" w:space="0" w:color="auto"/>
            <w:left w:val="none" w:sz="0" w:space="0" w:color="auto"/>
            <w:bottom w:val="none" w:sz="0" w:space="0" w:color="auto"/>
            <w:right w:val="none" w:sz="0" w:space="0" w:color="auto"/>
          </w:divBdr>
        </w:div>
        <w:div w:id="1511217572">
          <w:marLeft w:val="240"/>
          <w:marRight w:val="0"/>
          <w:marTop w:val="0"/>
          <w:marBottom w:val="0"/>
          <w:divBdr>
            <w:top w:val="none" w:sz="0" w:space="0" w:color="auto"/>
            <w:left w:val="none" w:sz="0" w:space="0" w:color="auto"/>
            <w:bottom w:val="none" w:sz="0" w:space="0" w:color="auto"/>
            <w:right w:val="none" w:sz="0" w:space="0" w:color="auto"/>
          </w:divBdr>
        </w:div>
        <w:div w:id="247539318">
          <w:marLeft w:val="240"/>
          <w:marRight w:val="0"/>
          <w:marTop w:val="0"/>
          <w:marBottom w:val="0"/>
          <w:divBdr>
            <w:top w:val="none" w:sz="0" w:space="0" w:color="auto"/>
            <w:left w:val="none" w:sz="0" w:space="0" w:color="auto"/>
            <w:bottom w:val="none" w:sz="0" w:space="0" w:color="auto"/>
            <w:right w:val="none" w:sz="0" w:space="0" w:color="auto"/>
          </w:divBdr>
        </w:div>
        <w:div w:id="198515215">
          <w:marLeft w:val="240"/>
          <w:marRight w:val="0"/>
          <w:marTop w:val="0"/>
          <w:marBottom w:val="0"/>
          <w:divBdr>
            <w:top w:val="none" w:sz="0" w:space="0" w:color="auto"/>
            <w:left w:val="none" w:sz="0" w:space="0" w:color="auto"/>
            <w:bottom w:val="none" w:sz="0" w:space="0" w:color="auto"/>
            <w:right w:val="none" w:sz="0" w:space="0" w:color="auto"/>
          </w:divBdr>
        </w:div>
      </w:divsChild>
    </w:div>
    <w:div w:id="1184711791">
      <w:bodyDiv w:val="1"/>
      <w:marLeft w:val="0"/>
      <w:marRight w:val="0"/>
      <w:marTop w:val="0"/>
      <w:marBottom w:val="0"/>
      <w:divBdr>
        <w:top w:val="none" w:sz="0" w:space="0" w:color="auto"/>
        <w:left w:val="none" w:sz="0" w:space="0" w:color="auto"/>
        <w:bottom w:val="none" w:sz="0" w:space="0" w:color="auto"/>
        <w:right w:val="none" w:sz="0" w:space="0" w:color="auto"/>
      </w:divBdr>
      <w:divsChild>
        <w:div w:id="775758789">
          <w:marLeft w:val="240"/>
          <w:marRight w:val="0"/>
          <w:marTop w:val="0"/>
          <w:marBottom w:val="0"/>
          <w:divBdr>
            <w:top w:val="none" w:sz="0" w:space="0" w:color="auto"/>
            <w:left w:val="none" w:sz="0" w:space="0" w:color="auto"/>
            <w:bottom w:val="none" w:sz="0" w:space="0" w:color="auto"/>
            <w:right w:val="none" w:sz="0" w:space="0" w:color="auto"/>
          </w:divBdr>
        </w:div>
      </w:divsChild>
    </w:div>
    <w:div w:id="1287351887">
      <w:bodyDiv w:val="1"/>
      <w:marLeft w:val="0"/>
      <w:marRight w:val="0"/>
      <w:marTop w:val="0"/>
      <w:marBottom w:val="0"/>
      <w:divBdr>
        <w:top w:val="none" w:sz="0" w:space="0" w:color="auto"/>
        <w:left w:val="none" w:sz="0" w:space="0" w:color="auto"/>
        <w:bottom w:val="none" w:sz="0" w:space="0" w:color="auto"/>
        <w:right w:val="none" w:sz="0" w:space="0" w:color="auto"/>
      </w:divBdr>
      <w:divsChild>
        <w:div w:id="1168397655">
          <w:marLeft w:val="240"/>
          <w:marRight w:val="0"/>
          <w:marTop w:val="0"/>
          <w:marBottom w:val="0"/>
          <w:divBdr>
            <w:top w:val="none" w:sz="0" w:space="0" w:color="auto"/>
            <w:left w:val="none" w:sz="0" w:space="0" w:color="auto"/>
            <w:bottom w:val="none" w:sz="0" w:space="0" w:color="auto"/>
            <w:right w:val="none" w:sz="0" w:space="0" w:color="auto"/>
          </w:divBdr>
        </w:div>
        <w:div w:id="110638045">
          <w:marLeft w:val="240"/>
          <w:marRight w:val="0"/>
          <w:marTop w:val="0"/>
          <w:marBottom w:val="0"/>
          <w:divBdr>
            <w:top w:val="none" w:sz="0" w:space="0" w:color="auto"/>
            <w:left w:val="none" w:sz="0" w:space="0" w:color="auto"/>
            <w:bottom w:val="none" w:sz="0" w:space="0" w:color="auto"/>
            <w:right w:val="none" w:sz="0" w:space="0" w:color="auto"/>
          </w:divBdr>
          <w:divsChild>
            <w:div w:id="282659049">
              <w:marLeft w:val="240"/>
              <w:marRight w:val="0"/>
              <w:marTop w:val="0"/>
              <w:marBottom w:val="0"/>
              <w:divBdr>
                <w:top w:val="none" w:sz="0" w:space="0" w:color="auto"/>
                <w:left w:val="none" w:sz="0" w:space="0" w:color="auto"/>
                <w:bottom w:val="none" w:sz="0" w:space="0" w:color="auto"/>
                <w:right w:val="none" w:sz="0" w:space="0" w:color="auto"/>
              </w:divBdr>
            </w:div>
            <w:div w:id="1364357377">
              <w:marLeft w:val="240"/>
              <w:marRight w:val="0"/>
              <w:marTop w:val="0"/>
              <w:marBottom w:val="0"/>
              <w:divBdr>
                <w:top w:val="none" w:sz="0" w:space="0" w:color="auto"/>
                <w:left w:val="none" w:sz="0" w:space="0" w:color="auto"/>
                <w:bottom w:val="none" w:sz="0" w:space="0" w:color="auto"/>
                <w:right w:val="none" w:sz="0" w:space="0" w:color="auto"/>
              </w:divBdr>
            </w:div>
            <w:div w:id="1534805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207272">
      <w:bodyDiv w:val="1"/>
      <w:marLeft w:val="0"/>
      <w:marRight w:val="0"/>
      <w:marTop w:val="0"/>
      <w:marBottom w:val="0"/>
      <w:divBdr>
        <w:top w:val="none" w:sz="0" w:space="0" w:color="auto"/>
        <w:left w:val="none" w:sz="0" w:space="0" w:color="auto"/>
        <w:bottom w:val="none" w:sz="0" w:space="0" w:color="auto"/>
        <w:right w:val="none" w:sz="0" w:space="0" w:color="auto"/>
      </w:divBdr>
      <w:divsChild>
        <w:div w:id="665943507">
          <w:marLeft w:val="240"/>
          <w:marRight w:val="0"/>
          <w:marTop w:val="0"/>
          <w:marBottom w:val="0"/>
          <w:divBdr>
            <w:top w:val="none" w:sz="0" w:space="0" w:color="auto"/>
            <w:left w:val="none" w:sz="0" w:space="0" w:color="auto"/>
            <w:bottom w:val="none" w:sz="0" w:space="0" w:color="auto"/>
            <w:right w:val="none" w:sz="0" w:space="0" w:color="auto"/>
          </w:divBdr>
        </w:div>
        <w:div w:id="1009067714">
          <w:marLeft w:val="240"/>
          <w:marRight w:val="0"/>
          <w:marTop w:val="0"/>
          <w:marBottom w:val="0"/>
          <w:divBdr>
            <w:top w:val="none" w:sz="0" w:space="0" w:color="auto"/>
            <w:left w:val="none" w:sz="0" w:space="0" w:color="auto"/>
            <w:bottom w:val="none" w:sz="0" w:space="0" w:color="auto"/>
            <w:right w:val="none" w:sz="0" w:space="0" w:color="auto"/>
          </w:divBdr>
        </w:div>
        <w:div w:id="1817649912">
          <w:marLeft w:val="240"/>
          <w:marRight w:val="0"/>
          <w:marTop w:val="0"/>
          <w:marBottom w:val="0"/>
          <w:divBdr>
            <w:top w:val="none" w:sz="0" w:space="0" w:color="auto"/>
            <w:left w:val="none" w:sz="0" w:space="0" w:color="auto"/>
            <w:bottom w:val="none" w:sz="0" w:space="0" w:color="auto"/>
            <w:right w:val="none" w:sz="0" w:space="0" w:color="auto"/>
          </w:divBdr>
        </w:div>
        <w:div w:id="634604034">
          <w:marLeft w:val="240"/>
          <w:marRight w:val="0"/>
          <w:marTop w:val="0"/>
          <w:marBottom w:val="0"/>
          <w:divBdr>
            <w:top w:val="none" w:sz="0" w:space="0" w:color="auto"/>
            <w:left w:val="none" w:sz="0" w:space="0" w:color="auto"/>
            <w:bottom w:val="none" w:sz="0" w:space="0" w:color="auto"/>
            <w:right w:val="none" w:sz="0" w:space="0" w:color="auto"/>
          </w:divBdr>
        </w:div>
      </w:divsChild>
    </w:div>
    <w:div w:id="1445878122">
      <w:bodyDiv w:val="1"/>
      <w:marLeft w:val="0"/>
      <w:marRight w:val="0"/>
      <w:marTop w:val="0"/>
      <w:marBottom w:val="0"/>
      <w:divBdr>
        <w:top w:val="none" w:sz="0" w:space="0" w:color="auto"/>
        <w:left w:val="none" w:sz="0" w:space="0" w:color="auto"/>
        <w:bottom w:val="none" w:sz="0" w:space="0" w:color="auto"/>
        <w:right w:val="none" w:sz="0" w:space="0" w:color="auto"/>
      </w:divBdr>
      <w:divsChild>
        <w:div w:id="1565024406">
          <w:marLeft w:val="240"/>
          <w:marRight w:val="0"/>
          <w:marTop w:val="0"/>
          <w:marBottom w:val="0"/>
          <w:divBdr>
            <w:top w:val="none" w:sz="0" w:space="0" w:color="auto"/>
            <w:left w:val="none" w:sz="0" w:space="0" w:color="auto"/>
            <w:bottom w:val="none" w:sz="0" w:space="0" w:color="auto"/>
            <w:right w:val="none" w:sz="0" w:space="0" w:color="auto"/>
          </w:divBdr>
        </w:div>
        <w:div w:id="729771221">
          <w:marLeft w:val="240"/>
          <w:marRight w:val="0"/>
          <w:marTop w:val="0"/>
          <w:marBottom w:val="0"/>
          <w:divBdr>
            <w:top w:val="none" w:sz="0" w:space="0" w:color="auto"/>
            <w:left w:val="none" w:sz="0" w:space="0" w:color="auto"/>
            <w:bottom w:val="none" w:sz="0" w:space="0" w:color="auto"/>
            <w:right w:val="none" w:sz="0" w:space="0" w:color="auto"/>
          </w:divBdr>
          <w:divsChild>
            <w:div w:id="194540258">
              <w:marLeft w:val="240"/>
              <w:marRight w:val="0"/>
              <w:marTop w:val="0"/>
              <w:marBottom w:val="0"/>
              <w:divBdr>
                <w:top w:val="none" w:sz="0" w:space="0" w:color="auto"/>
                <w:left w:val="none" w:sz="0" w:space="0" w:color="auto"/>
                <w:bottom w:val="none" w:sz="0" w:space="0" w:color="auto"/>
                <w:right w:val="none" w:sz="0" w:space="0" w:color="auto"/>
              </w:divBdr>
            </w:div>
            <w:div w:id="1793327485">
              <w:marLeft w:val="240"/>
              <w:marRight w:val="0"/>
              <w:marTop w:val="0"/>
              <w:marBottom w:val="0"/>
              <w:divBdr>
                <w:top w:val="none" w:sz="0" w:space="0" w:color="auto"/>
                <w:left w:val="none" w:sz="0" w:space="0" w:color="auto"/>
                <w:bottom w:val="none" w:sz="0" w:space="0" w:color="auto"/>
                <w:right w:val="none" w:sz="0" w:space="0" w:color="auto"/>
              </w:divBdr>
            </w:div>
            <w:div w:id="348066365">
              <w:marLeft w:val="240"/>
              <w:marRight w:val="0"/>
              <w:marTop w:val="0"/>
              <w:marBottom w:val="0"/>
              <w:divBdr>
                <w:top w:val="none" w:sz="0" w:space="0" w:color="auto"/>
                <w:left w:val="none" w:sz="0" w:space="0" w:color="auto"/>
                <w:bottom w:val="none" w:sz="0" w:space="0" w:color="auto"/>
                <w:right w:val="none" w:sz="0" w:space="0" w:color="auto"/>
              </w:divBdr>
            </w:div>
            <w:div w:id="728379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2440153">
      <w:bodyDiv w:val="1"/>
      <w:marLeft w:val="0"/>
      <w:marRight w:val="0"/>
      <w:marTop w:val="0"/>
      <w:marBottom w:val="0"/>
      <w:divBdr>
        <w:top w:val="none" w:sz="0" w:space="0" w:color="auto"/>
        <w:left w:val="none" w:sz="0" w:space="0" w:color="auto"/>
        <w:bottom w:val="none" w:sz="0" w:space="0" w:color="auto"/>
        <w:right w:val="none" w:sz="0" w:space="0" w:color="auto"/>
      </w:divBdr>
    </w:div>
    <w:div w:id="1641884358">
      <w:bodyDiv w:val="1"/>
      <w:marLeft w:val="0"/>
      <w:marRight w:val="0"/>
      <w:marTop w:val="0"/>
      <w:marBottom w:val="0"/>
      <w:divBdr>
        <w:top w:val="none" w:sz="0" w:space="0" w:color="auto"/>
        <w:left w:val="none" w:sz="0" w:space="0" w:color="auto"/>
        <w:bottom w:val="none" w:sz="0" w:space="0" w:color="auto"/>
        <w:right w:val="none" w:sz="0" w:space="0" w:color="auto"/>
      </w:divBdr>
      <w:divsChild>
        <w:div w:id="963344234">
          <w:marLeft w:val="240"/>
          <w:marRight w:val="0"/>
          <w:marTop w:val="0"/>
          <w:marBottom w:val="0"/>
          <w:divBdr>
            <w:top w:val="none" w:sz="0" w:space="0" w:color="auto"/>
            <w:left w:val="none" w:sz="0" w:space="0" w:color="auto"/>
            <w:bottom w:val="none" w:sz="0" w:space="0" w:color="auto"/>
            <w:right w:val="none" w:sz="0" w:space="0" w:color="auto"/>
          </w:divBdr>
        </w:div>
        <w:div w:id="1504659075">
          <w:marLeft w:val="240"/>
          <w:marRight w:val="0"/>
          <w:marTop w:val="0"/>
          <w:marBottom w:val="0"/>
          <w:divBdr>
            <w:top w:val="none" w:sz="0" w:space="0" w:color="auto"/>
            <w:left w:val="none" w:sz="0" w:space="0" w:color="auto"/>
            <w:bottom w:val="none" w:sz="0" w:space="0" w:color="auto"/>
            <w:right w:val="none" w:sz="0" w:space="0" w:color="auto"/>
          </w:divBdr>
        </w:div>
        <w:div w:id="874927433">
          <w:marLeft w:val="240"/>
          <w:marRight w:val="0"/>
          <w:marTop w:val="0"/>
          <w:marBottom w:val="0"/>
          <w:divBdr>
            <w:top w:val="none" w:sz="0" w:space="0" w:color="auto"/>
            <w:left w:val="none" w:sz="0" w:space="0" w:color="auto"/>
            <w:bottom w:val="none" w:sz="0" w:space="0" w:color="auto"/>
            <w:right w:val="none" w:sz="0" w:space="0" w:color="auto"/>
          </w:divBdr>
        </w:div>
        <w:div w:id="1838377196">
          <w:marLeft w:val="240"/>
          <w:marRight w:val="0"/>
          <w:marTop w:val="0"/>
          <w:marBottom w:val="0"/>
          <w:divBdr>
            <w:top w:val="none" w:sz="0" w:space="0" w:color="auto"/>
            <w:left w:val="none" w:sz="0" w:space="0" w:color="auto"/>
            <w:bottom w:val="none" w:sz="0" w:space="0" w:color="auto"/>
            <w:right w:val="none" w:sz="0" w:space="0" w:color="auto"/>
          </w:divBdr>
        </w:div>
        <w:div w:id="997658594">
          <w:marLeft w:val="240"/>
          <w:marRight w:val="0"/>
          <w:marTop w:val="0"/>
          <w:marBottom w:val="0"/>
          <w:divBdr>
            <w:top w:val="none" w:sz="0" w:space="0" w:color="auto"/>
            <w:left w:val="none" w:sz="0" w:space="0" w:color="auto"/>
            <w:bottom w:val="none" w:sz="0" w:space="0" w:color="auto"/>
            <w:right w:val="none" w:sz="0" w:space="0" w:color="auto"/>
          </w:divBdr>
        </w:div>
      </w:divsChild>
    </w:div>
    <w:div w:id="1644851018">
      <w:bodyDiv w:val="1"/>
      <w:marLeft w:val="0"/>
      <w:marRight w:val="0"/>
      <w:marTop w:val="0"/>
      <w:marBottom w:val="0"/>
      <w:divBdr>
        <w:top w:val="none" w:sz="0" w:space="0" w:color="auto"/>
        <w:left w:val="none" w:sz="0" w:space="0" w:color="auto"/>
        <w:bottom w:val="none" w:sz="0" w:space="0" w:color="auto"/>
        <w:right w:val="none" w:sz="0" w:space="0" w:color="auto"/>
      </w:divBdr>
      <w:divsChild>
        <w:div w:id="1483735583">
          <w:marLeft w:val="240"/>
          <w:marRight w:val="0"/>
          <w:marTop w:val="0"/>
          <w:marBottom w:val="0"/>
          <w:divBdr>
            <w:top w:val="none" w:sz="0" w:space="0" w:color="auto"/>
            <w:left w:val="none" w:sz="0" w:space="0" w:color="auto"/>
            <w:bottom w:val="none" w:sz="0" w:space="0" w:color="auto"/>
            <w:right w:val="none" w:sz="0" w:space="0" w:color="auto"/>
          </w:divBdr>
        </w:div>
        <w:div w:id="1658606794">
          <w:marLeft w:val="240"/>
          <w:marRight w:val="0"/>
          <w:marTop w:val="0"/>
          <w:marBottom w:val="0"/>
          <w:divBdr>
            <w:top w:val="none" w:sz="0" w:space="0" w:color="auto"/>
            <w:left w:val="none" w:sz="0" w:space="0" w:color="auto"/>
            <w:bottom w:val="none" w:sz="0" w:space="0" w:color="auto"/>
            <w:right w:val="none" w:sz="0" w:space="0" w:color="auto"/>
          </w:divBdr>
        </w:div>
        <w:div w:id="1892383962">
          <w:marLeft w:val="240"/>
          <w:marRight w:val="0"/>
          <w:marTop w:val="0"/>
          <w:marBottom w:val="0"/>
          <w:divBdr>
            <w:top w:val="none" w:sz="0" w:space="0" w:color="auto"/>
            <w:left w:val="none" w:sz="0" w:space="0" w:color="auto"/>
            <w:bottom w:val="none" w:sz="0" w:space="0" w:color="auto"/>
            <w:right w:val="none" w:sz="0" w:space="0" w:color="auto"/>
          </w:divBdr>
        </w:div>
      </w:divsChild>
    </w:div>
    <w:div w:id="1667898719">
      <w:bodyDiv w:val="1"/>
      <w:marLeft w:val="0"/>
      <w:marRight w:val="0"/>
      <w:marTop w:val="0"/>
      <w:marBottom w:val="0"/>
      <w:divBdr>
        <w:top w:val="none" w:sz="0" w:space="0" w:color="auto"/>
        <w:left w:val="none" w:sz="0" w:space="0" w:color="auto"/>
        <w:bottom w:val="none" w:sz="0" w:space="0" w:color="auto"/>
        <w:right w:val="none" w:sz="0" w:space="0" w:color="auto"/>
      </w:divBdr>
      <w:divsChild>
        <w:div w:id="1254508468">
          <w:marLeft w:val="240"/>
          <w:marRight w:val="0"/>
          <w:marTop w:val="0"/>
          <w:marBottom w:val="0"/>
          <w:divBdr>
            <w:top w:val="none" w:sz="0" w:space="0" w:color="auto"/>
            <w:left w:val="none" w:sz="0" w:space="0" w:color="auto"/>
            <w:bottom w:val="none" w:sz="0" w:space="0" w:color="auto"/>
            <w:right w:val="none" w:sz="0" w:space="0" w:color="auto"/>
          </w:divBdr>
        </w:div>
        <w:div w:id="1877888742">
          <w:marLeft w:val="240"/>
          <w:marRight w:val="0"/>
          <w:marTop w:val="0"/>
          <w:marBottom w:val="0"/>
          <w:divBdr>
            <w:top w:val="none" w:sz="0" w:space="0" w:color="auto"/>
            <w:left w:val="none" w:sz="0" w:space="0" w:color="auto"/>
            <w:bottom w:val="none" w:sz="0" w:space="0" w:color="auto"/>
            <w:right w:val="none" w:sz="0" w:space="0" w:color="auto"/>
          </w:divBdr>
        </w:div>
      </w:divsChild>
    </w:div>
    <w:div w:id="1894148262">
      <w:bodyDiv w:val="1"/>
      <w:marLeft w:val="0"/>
      <w:marRight w:val="0"/>
      <w:marTop w:val="0"/>
      <w:marBottom w:val="0"/>
      <w:divBdr>
        <w:top w:val="none" w:sz="0" w:space="0" w:color="auto"/>
        <w:left w:val="none" w:sz="0" w:space="0" w:color="auto"/>
        <w:bottom w:val="none" w:sz="0" w:space="0" w:color="auto"/>
        <w:right w:val="none" w:sz="0" w:space="0" w:color="auto"/>
      </w:divBdr>
      <w:divsChild>
        <w:div w:id="258879604">
          <w:marLeft w:val="240"/>
          <w:marRight w:val="0"/>
          <w:marTop w:val="0"/>
          <w:marBottom w:val="0"/>
          <w:divBdr>
            <w:top w:val="none" w:sz="0" w:space="0" w:color="auto"/>
            <w:left w:val="none" w:sz="0" w:space="0" w:color="auto"/>
            <w:bottom w:val="none" w:sz="0" w:space="0" w:color="auto"/>
            <w:right w:val="none" w:sz="0" w:space="0" w:color="auto"/>
          </w:divBdr>
        </w:div>
        <w:div w:id="1887720437">
          <w:marLeft w:val="240"/>
          <w:marRight w:val="0"/>
          <w:marTop w:val="0"/>
          <w:marBottom w:val="0"/>
          <w:divBdr>
            <w:top w:val="none" w:sz="0" w:space="0" w:color="auto"/>
            <w:left w:val="none" w:sz="0" w:space="0" w:color="auto"/>
            <w:bottom w:val="none" w:sz="0" w:space="0" w:color="auto"/>
            <w:right w:val="none" w:sz="0" w:space="0" w:color="auto"/>
          </w:divBdr>
        </w:div>
        <w:div w:id="40179731">
          <w:marLeft w:val="240"/>
          <w:marRight w:val="0"/>
          <w:marTop w:val="0"/>
          <w:marBottom w:val="0"/>
          <w:divBdr>
            <w:top w:val="none" w:sz="0" w:space="0" w:color="auto"/>
            <w:left w:val="none" w:sz="0" w:space="0" w:color="auto"/>
            <w:bottom w:val="none" w:sz="0" w:space="0" w:color="auto"/>
            <w:right w:val="none" w:sz="0" w:space="0" w:color="auto"/>
          </w:divBdr>
        </w:div>
        <w:div w:id="289166412">
          <w:marLeft w:val="240"/>
          <w:marRight w:val="0"/>
          <w:marTop w:val="0"/>
          <w:marBottom w:val="0"/>
          <w:divBdr>
            <w:top w:val="none" w:sz="0" w:space="0" w:color="auto"/>
            <w:left w:val="none" w:sz="0" w:space="0" w:color="auto"/>
            <w:bottom w:val="none" w:sz="0" w:space="0" w:color="auto"/>
            <w:right w:val="none" w:sz="0" w:space="0" w:color="auto"/>
          </w:divBdr>
        </w:div>
        <w:div w:id="437532316">
          <w:marLeft w:val="240"/>
          <w:marRight w:val="0"/>
          <w:marTop w:val="0"/>
          <w:marBottom w:val="0"/>
          <w:divBdr>
            <w:top w:val="none" w:sz="0" w:space="0" w:color="auto"/>
            <w:left w:val="none" w:sz="0" w:space="0" w:color="auto"/>
            <w:bottom w:val="none" w:sz="0" w:space="0" w:color="auto"/>
            <w:right w:val="none" w:sz="0" w:space="0" w:color="auto"/>
          </w:divBdr>
        </w:div>
        <w:div w:id="427122640">
          <w:marLeft w:val="240"/>
          <w:marRight w:val="0"/>
          <w:marTop w:val="0"/>
          <w:marBottom w:val="0"/>
          <w:divBdr>
            <w:top w:val="none" w:sz="0" w:space="0" w:color="auto"/>
            <w:left w:val="none" w:sz="0" w:space="0" w:color="auto"/>
            <w:bottom w:val="none" w:sz="0" w:space="0" w:color="auto"/>
            <w:right w:val="none" w:sz="0" w:space="0" w:color="auto"/>
          </w:divBdr>
        </w:div>
        <w:div w:id="1614240094">
          <w:marLeft w:val="240"/>
          <w:marRight w:val="0"/>
          <w:marTop w:val="0"/>
          <w:marBottom w:val="0"/>
          <w:divBdr>
            <w:top w:val="none" w:sz="0" w:space="0" w:color="auto"/>
            <w:left w:val="none" w:sz="0" w:space="0" w:color="auto"/>
            <w:bottom w:val="none" w:sz="0" w:space="0" w:color="auto"/>
            <w:right w:val="none" w:sz="0" w:space="0" w:color="auto"/>
          </w:divBdr>
        </w:div>
        <w:div w:id="537818894">
          <w:marLeft w:val="480"/>
          <w:marRight w:val="0"/>
          <w:marTop w:val="0"/>
          <w:marBottom w:val="0"/>
          <w:divBdr>
            <w:top w:val="none" w:sz="0" w:space="0" w:color="auto"/>
            <w:left w:val="none" w:sz="0" w:space="0" w:color="auto"/>
            <w:bottom w:val="none" w:sz="0" w:space="0" w:color="auto"/>
            <w:right w:val="none" w:sz="0" w:space="0" w:color="auto"/>
          </w:divBdr>
        </w:div>
        <w:div w:id="73481747">
          <w:marLeft w:val="480"/>
          <w:marRight w:val="0"/>
          <w:marTop w:val="0"/>
          <w:marBottom w:val="0"/>
          <w:divBdr>
            <w:top w:val="none" w:sz="0" w:space="0" w:color="auto"/>
            <w:left w:val="none" w:sz="0" w:space="0" w:color="auto"/>
            <w:bottom w:val="none" w:sz="0" w:space="0" w:color="auto"/>
            <w:right w:val="none" w:sz="0" w:space="0" w:color="auto"/>
          </w:divBdr>
        </w:div>
        <w:div w:id="1773087536">
          <w:marLeft w:val="240"/>
          <w:marRight w:val="0"/>
          <w:marTop w:val="0"/>
          <w:marBottom w:val="0"/>
          <w:divBdr>
            <w:top w:val="none" w:sz="0" w:space="0" w:color="auto"/>
            <w:left w:val="none" w:sz="0" w:space="0" w:color="auto"/>
            <w:bottom w:val="none" w:sz="0" w:space="0" w:color="auto"/>
            <w:right w:val="none" w:sz="0" w:space="0" w:color="auto"/>
          </w:divBdr>
        </w:div>
        <w:div w:id="1982533442">
          <w:marLeft w:val="240"/>
          <w:marRight w:val="0"/>
          <w:marTop w:val="0"/>
          <w:marBottom w:val="0"/>
          <w:divBdr>
            <w:top w:val="none" w:sz="0" w:space="0" w:color="auto"/>
            <w:left w:val="none" w:sz="0" w:space="0" w:color="auto"/>
            <w:bottom w:val="none" w:sz="0" w:space="0" w:color="auto"/>
            <w:right w:val="none" w:sz="0" w:space="0" w:color="auto"/>
          </w:divBdr>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2033604815">
      <w:bodyDiv w:val="1"/>
      <w:marLeft w:val="0"/>
      <w:marRight w:val="0"/>
      <w:marTop w:val="0"/>
      <w:marBottom w:val="0"/>
      <w:divBdr>
        <w:top w:val="none" w:sz="0" w:space="0" w:color="auto"/>
        <w:left w:val="none" w:sz="0" w:space="0" w:color="auto"/>
        <w:bottom w:val="none" w:sz="0" w:space="0" w:color="auto"/>
        <w:right w:val="none" w:sz="0" w:space="0" w:color="auto"/>
      </w:divBdr>
      <w:divsChild>
        <w:div w:id="772290072">
          <w:marLeft w:val="480"/>
          <w:marRight w:val="0"/>
          <w:marTop w:val="150"/>
          <w:marBottom w:val="0"/>
          <w:divBdr>
            <w:top w:val="none" w:sz="0" w:space="0" w:color="auto"/>
            <w:left w:val="none" w:sz="0" w:space="0" w:color="auto"/>
            <w:bottom w:val="none" w:sz="0" w:space="0" w:color="auto"/>
            <w:right w:val="none" w:sz="0" w:space="0" w:color="auto"/>
          </w:divBdr>
        </w:div>
        <w:div w:id="1075322685">
          <w:marLeft w:val="720"/>
          <w:marRight w:val="0"/>
          <w:marTop w:val="150"/>
          <w:marBottom w:val="0"/>
          <w:divBdr>
            <w:top w:val="none" w:sz="0" w:space="0" w:color="auto"/>
            <w:left w:val="none" w:sz="0" w:space="0" w:color="auto"/>
            <w:bottom w:val="none" w:sz="0" w:space="0" w:color="auto"/>
            <w:right w:val="none" w:sz="0" w:space="0" w:color="auto"/>
          </w:divBdr>
        </w:div>
        <w:div w:id="2046757148">
          <w:marLeft w:val="240"/>
          <w:marRight w:val="0"/>
          <w:marTop w:val="0"/>
          <w:marBottom w:val="0"/>
          <w:divBdr>
            <w:top w:val="none" w:sz="0" w:space="0" w:color="auto"/>
            <w:left w:val="none" w:sz="0" w:space="0" w:color="auto"/>
            <w:bottom w:val="none" w:sz="0" w:space="0" w:color="auto"/>
            <w:right w:val="none" w:sz="0" w:space="0" w:color="auto"/>
          </w:divBdr>
        </w:div>
        <w:div w:id="1901405174">
          <w:marLeft w:val="240"/>
          <w:marRight w:val="0"/>
          <w:marTop w:val="0"/>
          <w:marBottom w:val="0"/>
          <w:divBdr>
            <w:top w:val="none" w:sz="0" w:space="0" w:color="auto"/>
            <w:left w:val="none" w:sz="0" w:space="0" w:color="auto"/>
            <w:bottom w:val="none" w:sz="0" w:space="0" w:color="auto"/>
            <w:right w:val="none" w:sz="0" w:space="0" w:color="auto"/>
          </w:divBdr>
        </w:div>
        <w:div w:id="896936407">
          <w:marLeft w:val="240"/>
          <w:marRight w:val="0"/>
          <w:marTop w:val="0"/>
          <w:marBottom w:val="0"/>
          <w:divBdr>
            <w:top w:val="none" w:sz="0" w:space="0" w:color="auto"/>
            <w:left w:val="none" w:sz="0" w:space="0" w:color="auto"/>
            <w:bottom w:val="none" w:sz="0" w:space="0" w:color="auto"/>
            <w:right w:val="none" w:sz="0" w:space="0" w:color="auto"/>
          </w:divBdr>
        </w:div>
        <w:div w:id="1010912738">
          <w:marLeft w:val="240"/>
          <w:marRight w:val="0"/>
          <w:marTop w:val="0"/>
          <w:marBottom w:val="0"/>
          <w:divBdr>
            <w:top w:val="none" w:sz="0" w:space="0" w:color="auto"/>
            <w:left w:val="none" w:sz="0" w:space="0" w:color="auto"/>
            <w:bottom w:val="none" w:sz="0" w:space="0" w:color="auto"/>
            <w:right w:val="none" w:sz="0" w:space="0" w:color="auto"/>
          </w:divBdr>
        </w:div>
        <w:div w:id="1876040618">
          <w:marLeft w:val="240"/>
          <w:marRight w:val="0"/>
          <w:marTop w:val="0"/>
          <w:marBottom w:val="0"/>
          <w:divBdr>
            <w:top w:val="none" w:sz="0" w:space="0" w:color="auto"/>
            <w:left w:val="none" w:sz="0" w:space="0" w:color="auto"/>
            <w:bottom w:val="none" w:sz="0" w:space="0" w:color="auto"/>
            <w:right w:val="none" w:sz="0" w:space="0" w:color="auto"/>
          </w:divBdr>
        </w:div>
        <w:div w:id="1760054184">
          <w:marLeft w:val="240"/>
          <w:marRight w:val="0"/>
          <w:marTop w:val="0"/>
          <w:marBottom w:val="0"/>
          <w:divBdr>
            <w:top w:val="none" w:sz="0" w:space="0" w:color="auto"/>
            <w:left w:val="none" w:sz="0" w:space="0" w:color="auto"/>
            <w:bottom w:val="none" w:sz="0" w:space="0" w:color="auto"/>
            <w:right w:val="none" w:sz="0" w:space="0" w:color="auto"/>
          </w:divBdr>
        </w:div>
        <w:div w:id="475798034">
          <w:marLeft w:val="720"/>
          <w:marRight w:val="0"/>
          <w:marTop w:val="150"/>
          <w:marBottom w:val="0"/>
          <w:divBdr>
            <w:top w:val="none" w:sz="0" w:space="0" w:color="auto"/>
            <w:left w:val="none" w:sz="0" w:space="0" w:color="auto"/>
            <w:bottom w:val="none" w:sz="0" w:space="0" w:color="auto"/>
            <w:right w:val="none" w:sz="0" w:space="0" w:color="auto"/>
          </w:divBdr>
        </w:div>
        <w:div w:id="702948705">
          <w:marLeft w:val="960"/>
          <w:marRight w:val="0"/>
          <w:marTop w:val="150"/>
          <w:marBottom w:val="0"/>
          <w:divBdr>
            <w:top w:val="none" w:sz="0" w:space="0" w:color="auto"/>
            <w:left w:val="none" w:sz="0" w:space="0" w:color="auto"/>
            <w:bottom w:val="none" w:sz="0" w:space="0" w:color="auto"/>
            <w:right w:val="none" w:sz="0" w:space="0" w:color="auto"/>
          </w:divBdr>
        </w:div>
        <w:div w:id="38939993">
          <w:marLeft w:val="240"/>
          <w:marRight w:val="0"/>
          <w:marTop w:val="0"/>
          <w:marBottom w:val="0"/>
          <w:divBdr>
            <w:top w:val="none" w:sz="0" w:space="0" w:color="auto"/>
            <w:left w:val="none" w:sz="0" w:space="0" w:color="auto"/>
            <w:bottom w:val="none" w:sz="0" w:space="0" w:color="auto"/>
            <w:right w:val="none" w:sz="0" w:space="0" w:color="auto"/>
          </w:divBdr>
        </w:div>
        <w:div w:id="1018461559">
          <w:marLeft w:val="240"/>
          <w:marRight w:val="0"/>
          <w:marTop w:val="0"/>
          <w:marBottom w:val="0"/>
          <w:divBdr>
            <w:top w:val="none" w:sz="0" w:space="0" w:color="auto"/>
            <w:left w:val="none" w:sz="0" w:space="0" w:color="auto"/>
            <w:bottom w:val="none" w:sz="0" w:space="0" w:color="auto"/>
            <w:right w:val="none" w:sz="0" w:space="0" w:color="auto"/>
          </w:divBdr>
        </w:div>
      </w:divsChild>
    </w:div>
    <w:div w:id="2047245884">
      <w:bodyDiv w:val="1"/>
      <w:marLeft w:val="0"/>
      <w:marRight w:val="0"/>
      <w:marTop w:val="0"/>
      <w:marBottom w:val="0"/>
      <w:divBdr>
        <w:top w:val="none" w:sz="0" w:space="0" w:color="auto"/>
        <w:left w:val="none" w:sz="0" w:space="0" w:color="auto"/>
        <w:bottom w:val="none" w:sz="0" w:space="0" w:color="auto"/>
        <w:right w:val="none" w:sz="0" w:space="0" w:color="auto"/>
      </w:divBdr>
      <w:divsChild>
        <w:div w:id="167528410">
          <w:marLeft w:val="240"/>
          <w:marRight w:val="0"/>
          <w:marTop w:val="0"/>
          <w:marBottom w:val="0"/>
          <w:divBdr>
            <w:top w:val="none" w:sz="0" w:space="0" w:color="auto"/>
            <w:left w:val="none" w:sz="0" w:space="0" w:color="auto"/>
            <w:bottom w:val="none" w:sz="0" w:space="0" w:color="auto"/>
            <w:right w:val="none" w:sz="0" w:space="0" w:color="auto"/>
          </w:divBdr>
        </w:div>
        <w:div w:id="564686044">
          <w:marLeft w:val="240"/>
          <w:marRight w:val="0"/>
          <w:marTop w:val="0"/>
          <w:marBottom w:val="0"/>
          <w:divBdr>
            <w:top w:val="none" w:sz="0" w:space="0" w:color="auto"/>
            <w:left w:val="none" w:sz="0" w:space="0" w:color="auto"/>
            <w:bottom w:val="none" w:sz="0" w:space="0" w:color="auto"/>
            <w:right w:val="none" w:sz="0" w:space="0" w:color="auto"/>
          </w:divBdr>
        </w:div>
        <w:div w:id="1432317406">
          <w:marLeft w:val="240"/>
          <w:marRight w:val="0"/>
          <w:marTop w:val="0"/>
          <w:marBottom w:val="0"/>
          <w:divBdr>
            <w:top w:val="none" w:sz="0" w:space="0" w:color="auto"/>
            <w:left w:val="none" w:sz="0" w:space="0" w:color="auto"/>
            <w:bottom w:val="none" w:sz="0" w:space="0" w:color="auto"/>
            <w:right w:val="none" w:sz="0" w:space="0" w:color="auto"/>
          </w:divBdr>
        </w:div>
      </w:divsChild>
    </w:div>
    <w:div w:id="2126345887">
      <w:bodyDiv w:val="1"/>
      <w:marLeft w:val="0"/>
      <w:marRight w:val="0"/>
      <w:marTop w:val="0"/>
      <w:marBottom w:val="0"/>
      <w:divBdr>
        <w:top w:val="none" w:sz="0" w:space="0" w:color="auto"/>
        <w:left w:val="none" w:sz="0" w:space="0" w:color="auto"/>
        <w:bottom w:val="none" w:sz="0" w:space="0" w:color="auto"/>
        <w:right w:val="none" w:sz="0" w:space="0" w:color="auto"/>
      </w:divBdr>
      <w:divsChild>
        <w:div w:id="1726223380">
          <w:marLeft w:val="240"/>
          <w:marRight w:val="0"/>
          <w:marTop w:val="0"/>
          <w:marBottom w:val="0"/>
          <w:divBdr>
            <w:top w:val="none" w:sz="0" w:space="0" w:color="auto"/>
            <w:left w:val="none" w:sz="0" w:space="0" w:color="auto"/>
            <w:bottom w:val="none" w:sz="0" w:space="0" w:color="auto"/>
            <w:right w:val="none" w:sz="0" w:space="0" w:color="auto"/>
          </w:divBdr>
        </w:div>
        <w:div w:id="1540121154">
          <w:marLeft w:val="240"/>
          <w:marRight w:val="0"/>
          <w:marTop w:val="0"/>
          <w:marBottom w:val="0"/>
          <w:divBdr>
            <w:top w:val="none" w:sz="0" w:space="0" w:color="auto"/>
            <w:left w:val="none" w:sz="0" w:space="0" w:color="auto"/>
            <w:bottom w:val="none" w:sz="0" w:space="0" w:color="auto"/>
            <w:right w:val="none" w:sz="0" w:space="0" w:color="auto"/>
          </w:divBdr>
        </w:div>
        <w:div w:id="285241837">
          <w:marLeft w:val="240"/>
          <w:marRight w:val="0"/>
          <w:marTop w:val="0"/>
          <w:marBottom w:val="0"/>
          <w:divBdr>
            <w:top w:val="none" w:sz="0" w:space="0" w:color="auto"/>
            <w:left w:val="none" w:sz="0" w:space="0" w:color="auto"/>
            <w:bottom w:val="none" w:sz="0" w:space="0" w:color="auto"/>
            <w:right w:val="none" w:sz="0" w:space="0" w:color="auto"/>
          </w:divBdr>
        </w:div>
        <w:div w:id="7562861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1065</Words>
  <Characters>6074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2014-02-07T02:20:00Z</cp:lastPrinted>
  <dcterms:created xsi:type="dcterms:W3CDTF">2022-02-07T05:35:00Z</dcterms:created>
  <dcterms:modified xsi:type="dcterms:W3CDTF">2024-02-29T00:46:00Z</dcterms:modified>
  <cp:category/>
</cp:coreProperties>
</file>