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C276" w14:textId="338FE476" w:rsidR="00CF3F1E" w:rsidRDefault="00CF3F1E" w:rsidP="00AE1C5F">
      <w:pPr>
        <w:rPr>
          <w:rFonts w:ascii="BIZ UDゴシック" w:eastAsia="BIZ UDゴシック" w:hAnsi="BIZ UDゴシック"/>
        </w:rPr>
      </w:pPr>
      <w:r w:rsidRPr="00572C1D">
        <w:rPr>
          <w:rFonts w:ascii="BIZ UDゴシック" w:eastAsia="BIZ UDゴシック" w:hAnsi="BIZ UDゴシック" w:hint="eastAsia"/>
        </w:rPr>
        <w:t>●ワークシート</w:t>
      </w:r>
      <w:r w:rsidR="00A277E3">
        <w:rPr>
          <w:rFonts w:ascii="BIZ UDゴシック" w:eastAsia="BIZ UDゴシック" w:hAnsi="BIZ UDゴシック" w:hint="eastAsia"/>
        </w:rPr>
        <w:t>①</w:t>
      </w:r>
      <w:r w:rsidRPr="00572C1D">
        <w:rPr>
          <w:rFonts w:ascii="BIZ UDゴシック" w:eastAsia="BIZ UDゴシック" w:hAnsi="BIZ UDゴシック" w:hint="eastAsia"/>
        </w:rPr>
        <w:t>（</w:t>
      </w:r>
      <w:r w:rsidRPr="00C31C34">
        <w:rPr>
          <w:color w:val="FFFFFF" w:themeColor="background1"/>
          <w:highlight w:val="red"/>
        </w:rPr>
        <w:t>Start Activity</w:t>
      </w:r>
      <w:r w:rsidRPr="006C4FC3">
        <w:rPr>
          <w:rFonts w:ascii="BIZ UDゴシック" w:eastAsia="BIZ UDゴシック" w:hAnsi="BIZ UDゴシック" w:hint="eastAsia"/>
        </w:rPr>
        <w:t>ワークシート</w:t>
      </w:r>
      <w:r w:rsidRPr="00572C1D">
        <w:rPr>
          <w:rFonts w:ascii="BIZ UDゴシック" w:eastAsia="BIZ UDゴシック" w:hAnsi="BIZ UDゴシック" w:hint="eastAsia"/>
        </w:rPr>
        <w:t>）</w:t>
      </w:r>
    </w:p>
    <w:p w14:paraId="0803ADB0" w14:textId="43024DB1" w:rsidR="00AE1C5F" w:rsidRDefault="00CF3F1E" w:rsidP="00AE1C5F">
      <w:r>
        <w:rPr>
          <w:rFonts w:ascii="BIZ UDゴシック" w:eastAsia="BIZ UDゴシック" w:hAnsi="BIZ UDゴシック" w:hint="eastAsia"/>
        </w:rPr>
        <w:t>★</w:t>
      </w:r>
      <w:r w:rsidR="00080B37">
        <w:rPr>
          <w:rFonts w:hint="eastAsia"/>
        </w:rPr>
        <w:t>自分の食生活をチェックし</w:t>
      </w:r>
      <w:r w:rsidR="00A277E3">
        <w:rPr>
          <w:rFonts w:hint="eastAsia"/>
        </w:rPr>
        <w:t>てみ</w:t>
      </w:r>
      <w:r w:rsidR="00AE1C5F">
        <w:rPr>
          <w:rFonts w:hint="eastAsia"/>
        </w:rPr>
        <w:t>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EF3531" w14:paraId="79C69F8C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645E53EA" w14:textId="0F6B1889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□朝食はほとんど食べない</w:t>
            </w:r>
          </w:p>
        </w:tc>
        <w:tc>
          <w:tcPr>
            <w:tcW w:w="6066" w:type="dxa"/>
            <w:vAlign w:val="center"/>
          </w:tcPr>
          <w:p w14:paraId="11C626AE" w14:textId="589B2846" w:rsidR="00EF3531" w:rsidRPr="00A277E3" w:rsidRDefault="00EF3531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朝食は1日の活力の源。ぶどう糖は脳のエネルギーとなる。学力との関連。</w:t>
            </w:r>
          </w:p>
        </w:tc>
      </w:tr>
      <w:tr w:rsidR="00EF3531" w14:paraId="0683F050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53E3C2DB" w14:textId="634E6B96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□夜遅くまで起きていてお菓子など食べてしまう</w:t>
            </w:r>
          </w:p>
        </w:tc>
        <w:tc>
          <w:tcPr>
            <w:tcW w:w="6066" w:type="dxa"/>
            <w:vAlign w:val="center"/>
          </w:tcPr>
          <w:p w14:paraId="63B73548" w14:textId="42B5D93B" w:rsidR="00EF3531" w:rsidRPr="00A277E3" w:rsidRDefault="00EF3531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１日3食で正しい生活リズムとなる。</w:t>
            </w:r>
          </w:p>
        </w:tc>
      </w:tr>
      <w:tr w:rsidR="00EF3531" w14:paraId="25D83B33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0EA6E8C9" w14:textId="431A4FBC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□週3日以上</w:t>
            </w:r>
            <w:r w:rsidR="0081779C" w:rsidRPr="00A277E3">
              <w:rPr>
                <w:rFonts w:hint="eastAsia"/>
                <w:sz w:val="16"/>
                <w:szCs w:val="16"/>
              </w:rPr>
              <w:t>，</w:t>
            </w:r>
            <w:r w:rsidRPr="00A277E3">
              <w:rPr>
                <w:rFonts w:hint="eastAsia"/>
                <w:sz w:val="16"/>
                <w:szCs w:val="16"/>
              </w:rPr>
              <w:t>牛乳・乳製品をとらない</w:t>
            </w:r>
          </w:p>
        </w:tc>
        <w:tc>
          <w:tcPr>
            <w:tcW w:w="6066" w:type="dxa"/>
            <w:vAlign w:val="center"/>
          </w:tcPr>
          <w:p w14:paraId="343D1194" w14:textId="09B5F1CD" w:rsidR="00EF3531" w:rsidRPr="00A277E3" w:rsidRDefault="00EF3531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成長期で一生のカルシウムの貯蔵量がほぼ決まる。</w:t>
            </w:r>
          </w:p>
        </w:tc>
      </w:tr>
      <w:tr w:rsidR="00EF3531" w14:paraId="3E7BEC8C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7363E499" w14:textId="024E9269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□ご</w:t>
            </w:r>
            <w:r w:rsidR="00A277E3">
              <w:rPr>
                <w:rFonts w:hint="eastAsia"/>
                <w:sz w:val="16"/>
                <w:szCs w:val="16"/>
              </w:rPr>
              <w:t>はん</w:t>
            </w:r>
            <w:r w:rsidRPr="00A277E3">
              <w:rPr>
                <w:rFonts w:hint="eastAsia"/>
                <w:sz w:val="16"/>
                <w:szCs w:val="16"/>
              </w:rPr>
              <w:t>など穀類は太るから食べない</w:t>
            </w:r>
          </w:p>
        </w:tc>
        <w:tc>
          <w:tcPr>
            <w:tcW w:w="6066" w:type="dxa"/>
            <w:vAlign w:val="center"/>
          </w:tcPr>
          <w:p w14:paraId="5A45AFF3" w14:textId="70CEE592" w:rsidR="00EF3531" w:rsidRPr="00A277E3" w:rsidRDefault="00EF3531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穀類は大切なエネルギー源。良質</w:t>
            </w:r>
            <w:r w:rsidR="00A277E3">
              <w:rPr>
                <w:rFonts w:hint="eastAsia"/>
                <w:color w:val="000000" w:themeColor="text1"/>
                <w:sz w:val="16"/>
                <w:szCs w:val="16"/>
              </w:rPr>
              <w:t>な</w:t>
            </w: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たんぱく質</w:t>
            </w:r>
            <w:r w:rsidR="00A277E3">
              <w:rPr>
                <w:rFonts w:hint="eastAsia"/>
                <w:color w:val="000000" w:themeColor="text1"/>
                <w:sz w:val="16"/>
                <w:szCs w:val="16"/>
              </w:rPr>
              <w:t>の供給源としても重要</w:t>
            </w: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A277E3">
              <w:rPr>
                <w:rFonts w:hint="eastAsia"/>
                <w:color w:val="000000" w:themeColor="text1"/>
                <w:sz w:val="16"/>
                <w:szCs w:val="16"/>
              </w:rPr>
              <w:t>脂質</w:t>
            </w: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とたんぱく質との理想バランスあり。</w:t>
            </w:r>
          </w:p>
        </w:tc>
      </w:tr>
      <w:tr w:rsidR="00EF3531" w14:paraId="33A3792E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332E8696" w14:textId="1DDDD99F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□肉類ばかり食べて</w:t>
            </w:r>
            <w:r w:rsidR="0081779C" w:rsidRPr="00A277E3">
              <w:rPr>
                <w:rFonts w:hint="eastAsia"/>
                <w:sz w:val="16"/>
                <w:szCs w:val="16"/>
              </w:rPr>
              <w:t>，</w:t>
            </w:r>
            <w:r w:rsidRPr="00A277E3">
              <w:rPr>
                <w:rFonts w:hint="eastAsia"/>
                <w:sz w:val="16"/>
                <w:szCs w:val="16"/>
              </w:rPr>
              <w:t>魚介類はあまり食べない</w:t>
            </w:r>
          </w:p>
        </w:tc>
        <w:tc>
          <w:tcPr>
            <w:tcW w:w="6066" w:type="dxa"/>
            <w:vAlign w:val="center"/>
          </w:tcPr>
          <w:p w14:paraId="1AEDE629" w14:textId="4E02FFE0" w:rsidR="00EF3531" w:rsidRPr="00A277E3" w:rsidRDefault="00EF3531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魚介類はDHAやEPAなどの不飽和脂肪酸を含む。</w:t>
            </w:r>
          </w:p>
        </w:tc>
      </w:tr>
      <w:tr w:rsidR="00EF3531" w14:paraId="1078165A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216C9BBA" w14:textId="2D100811" w:rsidR="00EF3531" w:rsidRPr="00A277E3" w:rsidRDefault="00EF3531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□菓子</w:t>
            </w:r>
            <w:r w:rsidR="0081779C" w:rsidRPr="00A277E3">
              <w:rPr>
                <w:rFonts w:hint="eastAsia"/>
                <w:sz w:val="16"/>
                <w:szCs w:val="16"/>
              </w:rPr>
              <w:t>，</w:t>
            </w:r>
            <w:r w:rsidRPr="00A277E3">
              <w:rPr>
                <w:rFonts w:hint="eastAsia"/>
                <w:sz w:val="16"/>
                <w:szCs w:val="16"/>
              </w:rPr>
              <w:t>清涼飲料水</w:t>
            </w:r>
            <w:r w:rsidR="0081779C" w:rsidRPr="00A277E3">
              <w:rPr>
                <w:rFonts w:hint="eastAsia"/>
                <w:sz w:val="16"/>
                <w:szCs w:val="16"/>
              </w:rPr>
              <w:t>，</w:t>
            </w:r>
            <w:r w:rsidRPr="00A277E3">
              <w:rPr>
                <w:rFonts w:hint="eastAsia"/>
                <w:sz w:val="16"/>
                <w:szCs w:val="16"/>
              </w:rPr>
              <w:t>加工</w:t>
            </w:r>
            <w:r w:rsidR="00A277E3">
              <w:rPr>
                <w:rFonts w:hint="eastAsia"/>
                <w:sz w:val="16"/>
                <w:szCs w:val="16"/>
              </w:rPr>
              <w:t>食</w:t>
            </w:r>
            <w:r w:rsidRPr="00A277E3">
              <w:rPr>
                <w:rFonts w:hint="eastAsia"/>
                <w:sz w:val="16"/>
                <w:szCs w:val="16"/>
              </w:rPr>
              <w:t>品をよく食べる</w:t>
            </w:r>
          </w:p>
        </w:tc>
        <w:tc>
          <w:tcPr>
            <w:tcW w:w="6066" w:type="dxa"/>
            <w:vAlign w:val="center"/>
          </w:tcPr>
          <w:p w14:paraId="5E9EE305" w14:textId="3CC3A698" w:rsidR="00EF3531" w:rsidRPr="00A277E3" w:rsidRDefault="009913E9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砂糖と油と塩は普段の食事で十分にとれている。</w:t>
            </w:r>
          </w:p>
        </w:tc>
      </w:tr>
      <w:tr w:rsidR="009913E9" w14:paraId="770D614D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45EBC840" w14:textId="4736BFD0" w:rsidR="009913E9" w:rsidRPr="00A277E3" w:rsidRDefault="009913E9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□野菜はあまり食べない</w:t>
            </w:r>
          </w:p>
        </w:tc>
        <w:tc>
          <w:tcPr>
            <w:tcW w:w="6066" w:type="dxa"/>
            <w:vAlign w:val="center"/>
          </w:tcPr>
          <w:p w14:paraId="016E144C" w14:textId="6BAD8068" w:rsidR="009913E9" w:rsidRPr="00A277E3" w:rsidRDefault="009913E9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野菜に含まれるビタミン類や無機質が不足すると欠乏症となる。</w:t>
            </w:r>
          </w:p>
        </w:tc>
      </w:tr>
      <w:tr w:rsidR="009913E9" w14:paraId="63ED45FE" w14:textId="77777777" w:rsidTr="00CF3F1E">
        <w:trPr>
          <w:trHeight w:val="480"/>
        </w:trPr>
        <w:tc>
          <w:tcPr>
            <w:tcW w:w="4390" w:type="dxa"/>
            <w:vAlign w:val="center"/>
          </w:tcPr>
          <w:p w14:paraId="3C903500" w14:textId="7578A247" w:rsidR="009913E9" w:rsidRPr="00A277E3" w:rsidRDefault="009913E9" w:rsidP="009913E9">
            <w:pPr>
              <w:rPr>
                <w:sz w:val="16"/>
                <w:szCs w:val="16"/>
              </w:rPr>
            </w:pPr>
            <w:r w:rsidRPr="00A277E3">
              <w:rPr>
                <w:rFonts w:hint="eastAsia"/>
                <w:sz w:val="16"/>
                <w:szCs w:val="16"/>
              </w:rPr>
              <w:t>□味の濃いもの</w:t>
            </w:r>
            <w:r w:rsidR="0081779C" w:rsidRPr="00A277E3">
              <w:rPr>
                <w:rFonts w:hint="eastAsia"/>
                <w:sz w:val="16"/>
                <w:szCs w:val="16"/>
              </w:rPr>
              <w:t>，</w:t>
            </w:r>
            <w:r w:rsidRPr="00A277E3">
              <w:rPr>
                <w:rFonts w:hint="eastAsia"/>
                <w:sz w:val="16"/>
                <w:szCs w:val="16"/>
              </w:rPr>
              <w:t>塩分が高いものが好き</w:t>
            </w:r>
          </w:p>
        </w:tc>
        <w:tc>
          <w:tcPr>
            <w:tcW w:w="6066" w:type="dxa"/>
            <w:vAlign w:val="center"/>
          </w:tcPr>
          <w:p w14:paraId="034E0A49" w14:textId="12050951" w:rsidR="009913E9" w:rsidRPr="00A277E3" w:rsidRDefault="009913E9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だし汁や発酵調味料を利用した和食で薄味・減塩を。</w:t>
            </w:r>
          </w:p>
        </w:tc>
      </w:tr>
    </w:tbl>
    <w:p w14:paraId="6B059681" w14:textId="2D28C2C3" w:rsidR="00C00D56" w:rsidRDefault="00C00D56" w:rsidP="00CF3F1E">
      <w:pPr>
        <w:spacing w:line="320" w:lineRule="exact"/>
      </w:pPr>
    </w:p>
    <w:p w14:paraId="61E45B15" w14:textId="15D4C5C5" w:rsidR="00CF3F1E" w:rsidRDefault="00CF3F1E" w:rsidP="00AE1C5F">
      <w:r>
        <w:rPr>
          <w:rFonts w:hint="eastAsia"/>
        </w:rPr>
        <w:t>●</w:t>
      </w:r>
      <w:r w:rsidR="009913E9" w:rsidRPr="00CF3F1E">
        <w:rPr>
          <w:rFonts w:ascii="BIZ UDゴシック" w:eastAsia="BIZ UDゴシック" w:hAnsi="BIZ UDゴシック" w:hint="eastAsia"/>
        </w:rPr>
        <w:t>ワークシート</w:t>
      </w:r>
      <w:r w:rsidR="0031774F" w:rsidRPr="00CF3F1E">
        <w:rPr>
          <w:rFonts w:ascii="BIZ UDゴシック" w:eastAsia="BIZ UDゴシック" w:hAnsi="BIZ UDゴシック" w:hint="eastAsia"/>
        </w:rPr>
        <w:t>②</w:t>
      </w:r>
    </w:p>
    <w:p w14:paraId="2F9EEE95" w14:textId="461EB750" w:rsidR="00AE1C5F" w:rsidRDefault="00CF3F1E" w:rsidP="00AE1C5F">
      <w:r>
        <w:rPr>
          <w:rFonts w:hint="eastAsia"/>
        </w:rPr>
        <w:t>★</w:t>
      </w:r>
      <w:r w:rsidR="00FC7A4C">
        <w:rPr>
          <w:rFonts w:hint="eastAsia"/>
        </w:rPr>
        <w:t>テレビや雑誌</w:t>
      </w:r>
      <w:r w:rsidR="0081779C">
        <w:rPr>
          <w:rFonts w:hint="eastAsia"/>
        </w:rPr>
        <w:t>，</w:t>
      </w:r>
      <w:r w:rsidR="00FC7A4C">
        <w:rPr>
          <w:rFonts w:hint="eastAsia"/>
        </w:rPr>
        <w:t>インターネットなどに氾濫する「ダイエット情報」を批判的に考察し</w:t>
      </w:r>
      <w:r w:rsidR="0081779C">
        <w:rPr>
          <w:rFonts w:hint="eastAsia"/>
        </w:rPr>
        <w:t>，</w:t>
      </w:r>
      <w:r w:rsidR="00FC7A4C">
        <w:rPr>
          <w:rFonts w:hint="eastAsia"/>
        </w:rPr>
        <w:t>問題点を</w:t>
      </w:r>
      <w:r w:rsidR="004408E1">
        <w:rPr>
          <w:rFonts w:hint="eastAsia"/>
        </w:rPr>
        <w:t>指摘し</w:t>
      </w:r>
      <w:r w:rsidR="00FC7A4C">
        <w:rPr>
          <w:rFonts w:hint="eastAsia"/>
        </w:rPr>
        <w:t>よう</w:t>
      </w:r>
      <w:r w:rsidR="003A2DB5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2390"/>
        <w:gridCol w:w="2477"/>
        <w:gridCol w:w="2436"/>
        <w:gridCol w:w="2258"/>
      </w:tblGrid>
      <w:tr w:rsidR="00AC391E" w14:paraId="76454353" w14:textId="22A4F14C" w:rsidTr="00CF3F1E">
        <w:trPr>
          <w:trHeight w:val="57"/>
        </w:trPr>
        <w:tc>
          <w:tcPr>
            <w:tcW w:w="860" w:type="dxa"/>
            <w:shd w:val="clear" w:color="auto" w:fill="DEEAF6" w:themeFill="accent5" w:themeFillTint="33"/>
          </w:tcPr>
          <w:p w14:paraId="12E511F5" w14:textId="1F7F618F" w:rsidR="00AC391E" w:rsidRDefault="00AC391E" w:rsidP="00682C04">
            <w:pPr>
              <w:spacing w:line="240" w:lineRule="exact"/>
              <w:jc w:val="center"/>
            </w:pPr>
          </w:p>
        </w:tc>
        <w:tc>
          <w:tcPr>
            <w:tcW w:w="2390" w:type="dxa"/>
            <w:vAlign w:val="center"/>
          </w:tcPr>
          <w:p w14:paraId="7F338C36" w14:textId="01CB8962" w:rsidR="00AC391E" w:rsidRPr="00A277E3" w:rsidRDefault="007F0658" w:rsidP="009913E9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（例）</w:t>
            </w:r>
            <w:r w:rsidR="00DE6E33" w:rsidRPr="00A277E3">
              <w:rPr>
                <w:rFonts w:hint="eastAsia"/>
                <w:color w:val="000000" w:themeColor="text1"/>
                <w:sz w:val="16"/>
                <w:szCs w:val="16"/>
              </w:rPr>
              <w:t>単品</w:t>
            </w:r>
            <w:r w:rsidR="00FC7A4C" w:rsidRPr="00A277E3">
              <w:rPr>
                <w:rFonts w:hint="eastAsia"/>
                <w:color w:val="000000" w:themeColor="text1"/>
                <w:sz w:val="16"/>
                <w:szCs w:val="16"/>
              </w:rPr>
              <w:t>ダイエット</w:t>
            </w:r>
          </w:p>
        </w:tc>
        <w:tc>
          <w:tcPr>
            <w:tcW w:w="2477" w:type="dxa"/>
            <w:vAlign w:val="center"/>
          </w:tcPr>
          <w:p w14:paraId="7796FBC2" w14:textId="6CF6AE42" w:rsidR="006B3BA5" w:rsidRPr="00A277E3" w:rsidRDefault="006B3BA5" w:rsidP="009913E9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vAlign w:val="center"/>
          </w:tcPr>
          <w:p w14:paraId="47368555" w14:textId="7F39F19A" w:rsidR="00AC391E" w:rsidRPr="00A277E3" w:rsidRDefault="00AC391E" w:rsidP="009913E9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2CC9BE76" w14:textId="3E773BB2" w:rsidR="00AC391E" w:rsidRPr="00A277E3" w:rsidRDefault="00AC391E" w:rsidP="009913E9">
            <w:pPr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D2145" w14:paraId="4CB0729B" w14:textId="529C8424" w:rsidTr="00CF3F1E">
        <w:trPr>
          <w:trHeight w:val="57"/>
        </w:trPr>
        <w:tc>
          <w:tcPr>
            <w:tcW w:w="860" w:type="dxa"/>
            <w:shd w:val="clear" w:color="auto" w:fill="DEEAF6" w:themeFill="accent5" w:themeFillTint="33"/>
            <w:vAlign w:val="center"/>
          </w:tcPr>
          <w:p w14:paraId="5A34BF1C" w14:textId="6EF5FE33" w:rsidR="00AC391E" w:rsidRPr="00E94EC2" w:rsidRDefault="00FC7A4C" w:rsidP="00682C0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批判的な考察</w:t>
            </w:r>
          </w:p>
        </w:tc>
        <w:tc>
          <w:tcPr>
            <w:tcW w:w="2390" w:type="dxa"/>
          </w:tcPr>
          <w:p w14:paraId="34948E08" w14:textId="6C5C6DD7" w:rsidR="00AC391E" w:rsidRPr="00A277E3" w:rsidRDefault="00DE6E33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食品</w:t>
            </w:r>
            <w:r w:rsidR="00FC7A4C" w:rsidRPr="00A277E3">
              <w:rPr>
                <w:rFonts w:hint="eastAsia"/>
                <w:color w:val="000000" w:themeColor="text1"/>
                <w:sz w:val="16"/>
                <w:szCs w:val="16"/>
              </w:rPr>
              <w:t>の効能ばかりを</w:t>
            </w:r>
            <w:r w:rsidR="00A277E3">
              <w:rPr>
                <w:rFonts w:hint="eastAsia"/>
                <w:color w:val="000000" w:themeColor="text1"/>
                <w:sz w:val="16"/>
                <w:szCs w:val="16"/>
              </w:rPr>
              <w:t>うた</w:t>
            </w:r>
            <w:r w:rsidR="00FC7A4C" w:rsidRPr="00A277E3">
              <w:rPr>
                <w:rFonts w:hint="eastAsia"/>
                <w:color w:val="000000" w:themeColor="text1"/>
                <w:sz w:val="16"/>
                <w:szCs w:val="16"/>
              </w:rPr>
              <w:t>っているが</w:t>
            </w:r>
            <w:r w:rsidR="0081779C" w:rsidRPr="00A277E3">
              <w:rPr>
                <w:rFonts w:hint="eastAsia"/>
                <w:color w:val="000000" w:themeColor="text1"/>
                <w:sz w:val="16"/>
                <w:szCs w:val="16"/>
              </w:rPr>
              <w:t>，</w:t>
            </w:r>
            <w:r w:rsidR="00FC7A4C" w:rsidRPr="00A277E3">
              <w:rPr>
                <w:rFonts w:hint="eastAsia"/>
                <w:color w:val="000000" w:themeColor="text1"/>
                <w:sz w:val="16"/>
                <w:szCs w:val="16"/>
              </w:rPr>
              <w:t>そもそも食品</w:t>
            </w: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そのものだけでは</w:t>
            </w:r>
            <w:r w:rsidR="00FC7A4C" w:rsidRPr="00A277E3">
              <w:rPr>
                <w:rFonts w:hint="eastAsia"/>
                <w:color w:val="000000" w:themeColor="text1"/>
                <w:sz w:val="16"/>
                <w:szCs w:val="16"/>
              </w:rPr>
              <w:t>食事では</w:t>
            </w:r>
            <w:r w:rsidR="002C7D9A" w:rsidRPr="00A277E3">
              <w:rPr>
                <w:rFonts w:hint="eastAsia"/>
                <w:color w:val="000000" w:themeColor="text1"/>
                <w:sz w:val="16"/>
                <w:szCs w:val="16"/>
              </w:rPr>
              <w:t>ない。</w:t>
            </w:r>
            <w:r w:rsidR="002051F3" w:rsidRPr="00A277E3">
              <w:rPr>
                <w:rFonts w:hint="eastAsia"/>
                <w:color w:val="000000" w:themeColor="text1"/>
                <w:sz w:val="16"/>
                <w:szCs w:val="16"/>
              </w:rPr>
              <w:t>摂取カロリーを減らしている</w:t>
            </w:r>
            <w:r w:rsidR="00B72740" w:rsidRPr="00A277E3">
              <w:rPr>
                <w:rFonts w:hint="eastAsia"/>
                <w:color w:val="000000" w:themeColor="text1"/>
                <w:sz w:val="16"/>
                <w:szCs w:val="16"/>
              </w:rPr>
              <w:t>だけ。</w:t>
            </w:r>
          </w:p>
        </w:tc>
        <w:tc>
          <w:tcPr>
            <w:tcW w:w="2477" w:type="dxa"/>
          </w:tcPr>
          <w:p w14:paraId="6C712BF6" w14:textId="5CF0987A" w:rsidR="006B3BA5" w:rsidRPr="00A277E3" w:rsidRDefault="006B3BA5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</w:tcPr>
          <w:p w14:paraId="19BAE318" w14:textId="53F44464" w:rsidR="00AC391E" w:rsidRPr="00A277E3" w:rsidRDefault="00AC391E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598639A9" w14:textId="4E8809FE" w:rsidR="00AC391E" w:rsidRPr="00A277E3" w:rsidRDefault="00AC391E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6D2145" w14:paraId="25976C5A" w14:textId="0D5EE768" w:rsidTr="00CF3F1E">
        <w:trPr>
          <w:trHeight w:val="57"/>
        </w:trPr>
        <w:tc>
          <w:tcPr>
            <w:tcW w:w="860" w:type="dxa"/>
            <w:shd w:val="clear" w:color="auto" w:fill="DEEAF6" w:themeFill="accent5" w:themeFillTint="33"/>
            <w:vAlign w:val="center"/>
          </w:tcPr>
          <w:p w14:paraId="28297010" w14:textId="317AD8C4" w:rsidR="00AC391E" w:rsidRPr="00E94EC2" w:rsidRDefault="00FC7A4C" w:rsidP="00682C0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問題点</w:t>
            </w:r>
          </w:p>
        </w:tc>
        <w:tc>
          <w:tcPr>
            <w:tcW w:w="2390" w:type="dxa"/>
          </w:tcPr>
          <w:p w14:paraId="5BBB139B" w14:textId="58EF43EA" w:rsidR="00AC391E" w:rsidRPr="00A277E3" w:rsidRDefault="00DE6E33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栄養不良</w:t>
            </w:r>
            <w:r w:rsidR="0081779C" w:rsidRPr="00A277E3">
              <w:rPr>
                <w:rFonts w:hint="eastAsia"/>
                <w:color w:val="000000" w:themeColor="text1"/>
                <w:sz w:val="16"/>
                <w:szCs w:val="16"/>
              </w:rPr>
              <w:t>，</w:t>
            </w:r>
            <w:r w:rsidR="002051F3" w:rsidRPr="00A277E3">
              <w:rPr>
                <w:rFonts w:hint="eastAsia"/>
                <w:color w:val="000000" w:themeColor="text1"/>
                <w:sz w:val="16"/>
                <w:szCs w:val="16"/>
              </w:rPr>
              <w:t>代謝の低下</w:t>
            </w:r>
            <w:r w:rsidR="0081779C" w:rsidRPr="00A277E3">
              <w:rPr>
                <w:rFonts w:hint="eastAsia"/>
                <w:color w:val="000000" w:themeColor="text1"/>
                <w:sz w:val="16"/>
                <w:szCs w:val="16"/>
              </w:rPr>
              <w:t>，</w:t>
            </w:r>
          </w:p>
          <w:p w14:paraId="58BCE1CA" w14:textId="11B1A4D2" w:rsidR="002051F3" w:rsidRPr="00A277E3" w:rsidRDefault="002051F3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277E3">
              <w:rPr>
                <w:rFonts w:hint="eastAsia"/>
                <w:color w:val="000000" w:themeColor="text1"/>
                <w:sz w:val="16"/>
                <w:szCs w:val="16"/>
              </w:rPr>
              <w:t>免疫力の低下</w:t>
            </w:r>
            <w:r w:rsidR="0081779C" w:rsidRPr="00A277E3">
              <w:rPr>
                <w:rFonts w:hint="eastAsia"/>
                <w:color w:val="000000" w:themeColor="text1"/>
                <w:sz w:val="16"/>
                <w:szCs w:val="16"/>
              </w:rPr>
              <w:t>，</w:t>
            </w:r>
            <w:r w:rsidR="002B282B" w:rsidRPr="00A277E3">
              <w:rPr>
                <w:rFonts w:hint="eastAsia"/>
                <w:color w:val="000000" w:themeColor="text1"/>
                <w:sz w:val="16"/>
                <w:szCs w:val="16"/>
              </w:rPr>
              <w:t>継続できない（リバウンド）</w:t>
            </w:r>
          </w:p>
        </w:tc>
        <w:tc>
          <w:tcPr>
            <w:tcW w:w="2477" w:type="dxa"/>
          </w:tcPr>
          <w:p w14:paraId="5ED17C38" w14:textId="757ABDFD" w:rsidR="002051F3" w:rsidRPr="00A277E3" w:rsidRDefault="002051F3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578A863" w14:textId="2127231C" w:rsidR="00AC391E" w:rsidRPr="00A277E3" w:rsidRDefault="00AC391E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0CE0408C" w14:textId="11EF373F" w:rsidR="00AC391E" w:rsidRPr="00A277E3" w:rsidRDefault="00AC391E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650F0" w14:paraId="5A8BF15C" w14:textId="77777777" w:rsidTr="00CF3F1E">
        <w:trPr>
          <w:trHeight w:val="57"/>
        </w:trPr>
        <w:tc>
          <w:tcPr>
            <w:tcW w:w="860" w:type="dxa"/>
            <w:shd w:val="clear" w:color="auto" w:fill="DEEAF6" w:themeFill="accent5" w:themeFillTint="33"/>
            <w:vAlign w:val="center"/>
          </w:tcPr>
          <w:p w14:paraId="1D0B30D0" w14:textId="18F141ED" w:rsidR="003650F0" w:rsidRDefault="002C7D9A" w:rsidP="00682C0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類似のダイエット</w:t>
            </w:r>
          </w:p>
        </w:tc>
        <w:tc>
          <w:tcPr>
            <w:tcW w:w="2390" w:type="dxa"/>
          </w:tcPr>
          <w:p w14:paraId="0AD80A8B" w14:textId="1D192A6D" w:rsidR="003650F0" w:rsidRDefault="003650F0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14:paraId="515C643E" w14:textId="08AA5DAA" w:rsidR="00073076" w:rsidRPr="00A277E3" w:rsidRDefault="00073076" w:rsidP="009913E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77" w:type="dxa"/>
          </w:tcPr>
          <w:p w14:paraId="73E55552" w14:textId="7B648916" w:rsidR="00A623F9" w:rsidRPr="00A277E3" w:rsidRDefault="00A623F9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14:paraId="60DA3600" w14:textId="1E3F9FBC" w:rsidR="00073076" w:rsidRDefault="00073076" w:rsidP="00073076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  <w:p w14:paraId="607E7FB4" w14:textId="107F0958" w:rsidR="006B3BA5" w:rsidRPr="00A277E3" w:rsidRDefault="006B3BA5" w:rsidP="00073076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</w:tcPr>
          <w:p w14:paraId="6FF60CC8" w14:textId="3EBD190B" w:rsidR="003650F0" w:rsidRPr="00A277E3" w:rsidRDefault="003650F0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2258" w:type="dxa"/>
          </w:tcPr>
          <w:p w14:paraId="4D55402E" w14:textId="749622AC" w:rsidR="003650F0" w:rsidRPr="00A277E3" w:rsidRDefault="003650F0" w:rsidP="009913E9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</w:tbl>
    <w:p w14:paraId="7F439D23" w14:textId="40072B37" w:rsidR="00AE1C5F" w:rsidRDefault="00AE1C5F" w:rsidP="00CF3F1E">
      <w:pPr>
        <w:spacing w:line="280" w:lineRule="exact"/>
      </w:pPr>
    </w:p>
    <w:p w14:paraId="69AC276D" w14:textId="1707096C" w:rsidR="00CF3F1E" w:rsidRPr="00CF3F1E" w:rsidRDefault="00CF3F1E" w:rsidP="00C80C72">
      <w:pPr>
        <w:rPr>
          <w:rFonts w:ascii="BIZ UDゴシック" w:eastAsia="BIZ UDゴシック" w:hAnsi="BIZ UDゴシック"/>
        </w:rPr>
      </w:pPr>
      <w:r w:rsidRPr="00CF3F1E">
        <w:rPr>
          <w:rFonts w:ascii="BIZ UDゴシック" w:eastAsia="BIZ UDゴシック" w:hAnsi="BIZ UDゴシック" w:hint="eastAsia"/>
        </w:rPr>
        <w:t>●</w:t>
      </w:r>
      <w:r w:rsidR="009913E9" w:rsidRPr="00CF3F1E">
        <w:rPr>
          <w:rFonts w:ascii="BIZ UDゴシック" w:eastAsia="BIZ UDゴシック" w:hAnsi="BIZ UDゴシック" w:hint="eastAsia"/>
        </w:rPr>
        <w:t>ワークシート</w:t>
      </w:r>
      <w:r w:rsidR="008B3C5E" w:rsidRPr="00CF3F1E">
        <w:rPr>
          <w:rFonts w:ascii="BIZ UDゴシック" w:eastAsia="BIZ UDゴシック" w:hAnsi="BIZ UDゴシック" w:hint="eastAsia"/>
        </w:rPr>
        <w:t>③</w:t>
      </w:r>
    </w:p>
    <w:p w14:paraId="08D53690" w14:textId="4C9301F8" w:rsidR="00CB0C04" w:rsidRDefault="00BC7A98" w:rsidP="00C80C72">
      <w:r w:rsidRPr="00CF3F1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91CC6" wp14:editId="3B6EF6AD">
                <wp:simplePos x="0" y="0"/>
                <wp:positionH relativeFrom="column">
                  <wp:posOffset>3933114</wp:posOffset>
                </wp:positionH>
                <wp:positionV relativeFrom="paragraph">
                  <wp:posOffset>202394</wp:posOffset>
                </wp:positionV>
                <wp:extent cx="2584450" cy="1280795"/>
                <wp:effectExtent l="400050" t="0" r="25400" b="1460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280795"/>
                        </a:xfrm>
                        <a:prstGeom prst="wedgeRoundRectCallout">
                          <a:avLst>
                            <a:gd name="adj1" fmla="val -64525"/>
                            <a:gd name="adj2" fmla="val -49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17B94" w14:textId="58305770" w:rsidR="00E737B7" w:rsidRPr="00A277E3" w:rsidRDefault="00E737B7" w:rsidP="00A277E3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1C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09.7pt;margin-top:15.95pt;width:203.5pt;height:10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" adj="-3137,9737" fillcolor="white [3212]" strokecolor="#70ad47 [3209]" strokeweight="1pt">
                <v:textbox>
                  <w:txbxContent>
                    <w:p w14:paraId="30117B94" w14:textId="58305770" w:rsidR="00E737B7" w:rsidRPr="00A277E3" w:rsidRDefault="00E737B7" w:rsidP="00A277E3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F1E">
        <w:rPr>
          <w:rFonts w:hint="eastAsia"/>
        </w:rPr>
        <w:t>★</w:t>
      </w:r>
      <w:r w:rsidR="00AE6030">
        <w:rPr>
          <w:rFonts w:hint="eastAsia"/>
        </w:rPr>
        <w:t>「マイナス○kg</w:t>
      </w:r>
      <w:r w:rsidR="00044FD1">
        <w:rPr>
          <w:rFonts w:hint="eastAsia"/>
        </w:rPr>
        <w:t>」を目標とした</w:t>
      </w:r>
      <w:r w:rsidR="00AE6030">
        <w:rPr>
          <w:rFonts w:hint="eastAsia"/>
        </w:rPr>
        <w:t>ダイエット</w:t>
      </w:r>
      <w:r w:rsidR="00A00AFF">
        <w:rPr>
          <w:rFonts w:hint="eastAsia"/>
        </w:rPr>
        <w:t>中の</w:t>
      </w:r>
      <w:r w:rsidR="00AE6030">
        <w:rPr>
          <w:rFonts w:hint="eastAsia"/>
        </w:rPr>
        <w:t>友人</w:t>
      </w:r>
      <w:r w:rsidR="004E21E4">
        <w:rPr>
          <w:rFonts w:hint="eastAsia"/>
        </w:rPr>
        <w:t>から</w:t>
      </w:r>
      <w:r w:rsidR="00044FD1">
        <w:rPr>
          <w:rFonts w:hint="eastAsia"/>
        </w:rPr>
        <w:t>相談さ</w:t>
      </w:r>
      <w:r w:rsidR="004E21E4">
        <w:rPr>
          <w:rFonts w:hint="eastAsia"/>
        </w:rPr>
        <w:t>れたら</w:t>
      </w:r>
      <w:r w:rsidR="0081779C">
        <w:rPr>
          <w:rFonts w:hint="eastAsia"/>
        </w:rPr>
        <w:t>，</w:t>
      </w:r>
      <w:r w:rsidR="004E21E4">
        <w:rPr>
          <w:rFonts w:hint="eastAsia"/>
        </w:rPr>
        <w:t>どのように答えたらよいだろう。</w:t>
      </w:r>
    </w:p>
    <w:p w14:paraId="6B677DFD" w14:textId="6A480F40" w:rsidR="004E21E4" w:rsidRDefault="000C7121" w:rsidP="00C80C72">
      <w:r w:rsidRPr="000C7121">
        <w:rPr>
          <w:noProof/>
        </w:rPr>
        <w:drawing>
          <wp:anchor distT="0" distB="0" distL="114300" distR="114300" simplePos="0" relativeHeight="251660287" behindDoc="0" locked="0" layoutInCell="1" allowOverlap="1" wp14:anchorId="7170AEF8" wp14:editId="44A3CD82">
            <wp:simplePos x="0" y="0"/>
            <wp:positionH relativeFrom="column">
              <wp:posOffset>2299240</wp:posOffset>
            </wp:positionH>
            <wp:positionV relativeFrom="paragraph">
              <wp:posOffset>127635</wp:posOffset>
            </wp:positionV>
            <wp:extent cx="1458517" cy="1117021"/>
            <wp:effectExtent l="0" t="0" r="889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8517" cy="111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7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54F7C3" wp14:editId="6EF22CDD">
                <wp:simplePos x="0" y="0"/>
                <wp:positionH relativeFrom="column">
                  <wp:posOffset>261606</wp:posOffset>
                </wp:positionH>
                <wp:positionV relativeFrom="paragraph">
                  <wp:posOffset>129482</wp:posOffset>
                </wp:positionV>
                <wp:extent cx="1906270" cy="977900"/>
                <wp:effectExtent l="0" t="0" r="341630" b="127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977900"/>
                        </a:xfrm>
                        <a:prstGeom prst="wedgeRoundRectCallout">
                          <a:avLst>
                            <a:gd name="adj1" fmla="val 65612"/>
                            <a:gd name="adj2" fmla="val -45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60428" w14:textId="77777777" w:rsidR="00A277E3" w:rsidRDefault="00E737B7" w:rsidP="00A277E3">
                            <w:pPr>
                              <w:spacing w:line="200" w:lineRule="exact"/>
                              <w:ind w:rightChars="99" w:right="207"/>
                              <w:rPr>
                                <w:sz w:val="17"/>
                                <w:szCs w:val="17"/>
                              </w:rPr>
                            </w:pPr>
                            <w:r w:rsidRPr="00A277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私は身長が</w:t>
                            </w:r>
                            <w:r w:rsidRPr="00A277E3">
                              <w:rPr>
                                <w:sz w:val="17"/>
                                <w:szCs w:val="17"/>
                              </w:rPr>
                              <w:t>165㎝だから</w:t>
                            </w:r>
                            <w:r w:rsidR="0081779C" w:rsidRPr="00A277E3">
                              <w:rPr>
                                <w:sz w:val="17"/>
                                <w:szCs w:val="17"/>
                              </w:rPr>
                              <w:t>，</w:t>
                            </w:r>
                          </w:p>
                          <w:p w14:paraId="5FA6255C" w14:textId="250595F1" w:rsidR="007F0658" w:rsidRPr="00A277E3" w:rsidRDefault="00E737B7" w:rsidP="00A277E3">
                            <w:pPr>
                              <w:spacing w:line="200" w:lineRule="exact"/>
                              <w:ind w:rightChars="99" w:right="207"/>
                              <w:rPr>
                                <w:sz w:val="17"/>
                                <w:szCs w:val="17"/>
                              </w:rPr>
                            </w:pPr>
                            <w:r w:rsidRPr="00A277E3">
                              <w:rPr>
                                <w:sz w:val="17"/>
                                <w:szCs w:val="17"/>
                              </w:rPr>
                              <w:t>あと○kg</w:t>
                            </w:r>
                            <w:r w:rsidR="00A277E3" w:rsidRPr="00A277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や</w:t>
                            </w:r>
                            <w:r w:rsidRPr="00A277E3">
                              <w:rPr>
                                <w:sz w:val="17"/>
                                <w:szCs w:val="17"/>
                              </w:rPr>
                              <w:t>せて49kgに</w:t>
                            </w:r>
                          </w:p>
                          <w:p w14:paraId="6B2A3C48" w14:textId="77777777" w:rsidR="007F0658" w:rsidRPr="00A277E3" w:rsidRDefault="00E737B7" w:rsidP="00A277E3">
                            <w:pPr>
                              <w:spacing w:line="200" w:lineRule="exact"/>
                              <w:ind w:rightChars="99" w:right="207"/>
                              <w:rPr>
                                <w:sz w:val="17"/>
                                <w:szCs w:val="17"/>
                              </w:rPr>
                            </w:pPr>
                            <w:r w:rsidRPr="00A277E3">
                              <w:rPr>
                                <w:sz w:val="17"/>
                                <w:szCs w:val="17"/>
                              </w:rPr>
                              <w:t>なりたいけど</w:t>
                            </w:r>
                            <w:r w:rsidR="007F0658" w:rsidRPr="00A277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，</w:t>
                            </w:r>
                            <w:r w:rsidRPr="00A277E3">
                              <w:rPr>
                                <w:sz w:val="17"/>
                                <w:szCs w:val="17"/>
                              </w:rPr>
                              <w:t>なかなか</w:t>
                            </w:r>
                          </w:p>
                          <w:p w14:paraId="61C9A138" w14:textId="4DE52787" w:rsidR="00E737B7" w:rsidRPr="00A277E3" w:rsidRDefault="00E737B7" w:rsidP="00A277E3">
                            <w:pPr>
                              <w:spacing w:line="200" w:lineRule="exact"/>
                              <w:ind w:rightChars="99" w:right="207"/>
                              <w:rPr>
                                <w:sz w:val="17"/>
                                <w:szCs w:val="17"/>
                              </w:rPr>
                            </w:pPr>
                            <w:r w:rsidRPr="00A277E3">
                              <w:rPr>
                                <w:sz w:val="17"/>
                                <w:szCs w:val="17"/>
                              </w:rPr>
                              <w:t>体重が減らないの</w:t>
                            </w:r>
                            <w:r w:rsidR="00CF3F1E" w:rsidRPr="00A277E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F7C3" id="吹き出し: 角を丸めた四角形 5" o:spid="_x0000_s1027" type="#_x0000_t62" style="position:absolute;left:0;text-align:left;margin-left:20.6pt;margin-top:10.2pt;width:150.1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" adj="24972,9827" fillcolor="white [3201]" strokecolor="#70ad47 [3209]" strokeweight="1pt">
                <v:textbox>
                  <w:txbxContent>
                    <w:p w14:paraId="62560428" w14:textId="77777777" w:rsidR="00A277E3" w:rsidRDefault="00E737B7" w:rsidP="00A277E3">
                      <w:pPr>
                        <w:spacing w:line="200" w:lineRule="exact"/>
                        <w:ind w:rightChars="99" w:right="207"/>
                        <w:rPr>
                          <w:sz w:val="17"/>
                          <w:szCs w:val="17"/>
                        </w:rPr>
                      </w:pPr>
                      <w:r w:rsidRPr="00A277E3">
                        <w:rPr>
                          <w:rFonts w:hint="eastAsia"/>
                          <w:sz w:val="17"/>
                          <w:szCs w:val="17"/>
                        </w:rPr>
                        <w:t>私は身長が</w:t>
                      </w:r>
                      <w:r w:rsidRPr="00A277E3">
                        <w:rPr>
                          <w:sz w:val="17"/>
                          <w:szCs w:val="17"/>
                        </w:rPr>
                        <w:t>165㎝だから</w:t>
                      </w:r>
                      <w:r w:rsidR="0081779C" w:rsidRPr="00A277E3">
                        <w:rPr>
                          <w:sz w:val="17"/>
                          <w:szCs w:val="17"/>
                        </w:rPr>
                        <w:t>，</w:t>
                      </w:r>
                    </w:p>
                    <w:p w14:paraId="5FA6255C" w14:textId="250595F1" w:rsidR="007F0658" w:rsidRPr="00A277E3" w:rsidRDefault="00E737B7" w:rsidP="00A277E3">
                      <w:pPr>
                        <w:spacing w:line="200" w:lineRule="exact"/>
                        <w:ind w:rightChars="99" w:right="207"/>
                        <w:rPr>
                          <w:sz w:val="17"/>
                          <w:szCs w:val="17"/>
                        </w:rPr>
                      </w:pPr>
                      <w:r w:rsidRPr="00A277E3">
                        <w:rPr>
                          <w:sz w:val="17"/>
                          <w:szCs w:val="17"/>
                        </w:rPr>
                        <w:t>あと○kg</w:t>
                      </w:r>
                      <w:r w:rsidR="00A277E3" w:rsidRPr="00A277E3">
                        <w:rPr>
                          <w:rFonts w:hint="eastAsia"/>
                          <w:sz w:val="17"/>
                          <w:szCs w:val="17"/>
                        </w:rPr>
                        <w:t>や</w:t>
                      </w:r>
                      <w:r w:rsidRPr="00A277E3">
                        <w:rPr>
                          <w:sz w:val="17"/>
                          <w:szCs w:val="17"/>
                        </w:rPr>
                        <w:t>せて49kgに</w:t>
                      </w:r>
                    </w:p>
                    <w:p w14:paraId="6B2A3C48" w14:textId="77777777" w:rsidR="007F0658" w:rsidRPr="00A277E3" w:rsidRDefault="00E737B7" w:rsidP="00A277E3">
                      <w:pPr>
                        <w:spacing w:line="200" w:lineRule="exact"/>
                        <w:ind w:rightChars="99" w:right="207"/>
                        <w:rPr>
                          <w:sz w:val="17"/>
                          <w:szCs w:val="17"/>
                        </w:rPr>
                      </w:pPr>
                      <w:r w:rsidRPr="00A277E3">
                        <w:rPr>
                          <w:sz w:val="17"/>
                          <w:szCs w:val="17"/>
                        </w:rPr>
                        <w:t>なりたいけど</w:t>
                      </w:r>
                      <w:r w:rsidR="007F0658" w:rsidRPr="00A277E3">
                        <w:rPr>
                          <w:rFonts w:hint="eastAsia"/>
                          <w:sz w:val="17"/>
                          <w:szCs w:val="17"/>
                        </w:rPr>
                        <w:t>，</w:t>
                      </w:r>
                      <w:r w:rsidRPr="00A277E3">
                        <w:rPr>
                          <w:sz w:val="17"/>
                          <w:szCs w:val="17"/>
                        </w:rPr>
                        <w:t>なかなか</w:t>
                      </w:r>
                    </w:p>
                    <w:p w14:paraId="61C9A138" w14:textId="4DE52787" w:rsidR="00E737B7" w:rsidRPr="00A277E3" w:rsidRDefault="00E737B7" w:rsidP="00A277E3">
                      <w:pPr>
                        <w:spacing w:line="200" w:lineRule="exact"/>
                        <w:ind w:rightChars="99" w:right="207"/>
                        <w:rPr>
                          <w:sz w:val="17"/>
                          <w:szCs w:val="17"/>
                        </w:rPr>
                      </w:pPr>
                      <w:r w:rsidRPr="00A277E3">
                        <w:rPr>
                          <w:sz w:val="17"/>
                          <w:szCs w:val="17"/>
                        </w:rPr>
                        <w:t>体重が減らないの</w:t>
                      </w:r>
                      <w:r w:rsidR="00CF3F1E" w:rsidRPr="00A277E3">
                        <w:rPr>
                          <w:rFonts w:hint="eastAsia"/>
                          <w:sz w:val="17"/>
                          <w:szCs w:val="17"/>
                        </w:rPr>
                        <w:t>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620043" w14:textId="1CADD8E7" w:rsidR="00BB382B" w:rsidRDefault="00BB382B" w:rsidP="0068340C"/>
    <w:p w14:paraId="22F06CCB" w14:textId="3525129E" w:rsidR="00E737B7" w:rsidRDefault="00E737B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E06643" wp14:editId="73C7D8E8">
                <wp:simplePos x="0" y="0"/>
                <wp:positionH relativeFrom="margin">
                  <wp:posOffset>184746</wp:posOffset>
                </wp:positionH>
                <wp:positionV relativeFrom="paragraph">
                  <wp:posOffset>865194</wp:posOffset>
                </wp:positionV>
                <wp:extent cx="6391020" cy="1578740"/>
                <wp:effectExtent l="0" t="0" r="1016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020" cy="15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A602" w14:textId="3653B894" w:rsidR="00650347" w:rsidRPr="00A277E3" w:rsidRDefault="00650347" w:rsidP="00AE6030">
                            <w:pPr>
                              <w:rPr>
                                <w:sz w:val="14"/>
                                <w:szCs w:val="14"/>
                                <w:bdr w:val="single" w:sz="4" w:space="0" w:color="auto"/>
                                <w:vertAlign w:val="superscript"/>
                              </w:rPr>
                            </w:pP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BMI（体格指数）とは「やせ」や「肥満」を判定する</w:t>
                            </w:r>
                            <w:r w:rsidR="00044FD1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ものさし</w:t>
                            </w:r>
                            <w:r w:rsidR="00044FD1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である。BMIは次の計算で求められる。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体重（kg）÷身長</w:t>
                            </w:r>
                            <w:r w:rsidR="00555610"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（m</w:t>
                            </w:r>
                            <w:r w:rsidR="00555610" w:rsidRPr="00555610">
                              <w:rPr>
                                <w:rFonts w:hint="eastAsia"/>
                                <w:spacing w:val="-46"/>
                                <w:sz w:val="14"/>
                                <w:szCs w:val="14"/>
                                <w:bdr w:val="single" w:sz="4" w:space="0" w:color="auto"/>
                              </w:rPr>
                              <w:t>）</w:t>
                            </w:r>
                            <w:r w:rsidR="00555610"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  <w:vertAlign w:val="superscript"/>
                              </w:rPr>
                              <w:t>２</w:t>
                            </w:r>
                          </w:p>
                          <w:p w14:paraId="0E7463EF" w14:textId="6B2AEE8C" w:rsidR="00650347" w:rsidRPr="00A277E3" w:rsidRDefault="00650347" w:rsidP="00AE6030">
                            <w:pPr>
                              <w:rPr>
                                <w:sz w:val="14"/>
                                <w:szCs w:val="14"/>
                                <w:bdr w:val="single" w:sz="4" w:space="0" w:color="auto"/>
                              </w:rPr>
                            </w:pP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BMIが22のとき</w:t>
                            </w:r>
                            <w:r w:rsidR="0081779C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病気による死亡が最も少ないことから</w:t>
                            </w:r>
                            <w:r w:rsidR="0081779C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適正体重は次の式で求められる。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身長</w:t>
                            </w:r>
                            <w:r w:rsidR="00682C04"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（m</w:t>
                            </w:r>
                            <w:r w:rsidR="00682C04" w:rsidRPr="00555610">
                              <w:rPr>
                                <w:rFonts w:hint="eastAsia"/>
                                <w:spacing w:val="-46"/>
                                <w:sz w:val="14"/>
                                <w:szCs w:val="14"/>
                                <w:bdr w:val="single" w:sz="4" w:space="0" w:color="auto"/>
                              </w:rPr>
                              <w:t>）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  <w:vertAlign w:val="superscript"/>
                              </w:rPr>
                              <w:t>２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  <w:bdr w:val="single" w:sz="4" w:space="0" w:color="auto"/>
                              </w:rPr>
                              <w:t>×22</w:t>
                            </w:r>
                          </w:p>
                          <w:p w14:paraId="17476B63" w14:textId="4CD7F6A3" w:rsidR="00650347" w:rsidRPr="00A277E3" w:rsidRDefault="00A277E3" w:rsidP="00AE60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たと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えば身長が165</w:t>
                            </w:r>
                            <w:r w:rsidR="00E737B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の適正体重は</w:t>
                            </w:r>
                            <w:r w:rsidR="00650347" w:rsidRPr="00A277E3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="00682C04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65</w:t>
                            </w:r>
                            <w:r w:rsidR="00650347" w:rsidRPr="00A277E3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×22＝60.0（kg）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一方で次のような計算式でダイエット目標をたてる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</w:t>
                            </w:r>
                            <w:r w:rsidR="00650347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たちがいる。</w:t>
                            </w:r>
                          </w:p>
                          <w:p w14:paraId="7B730C28" w14:textId="701D2B39" w:rsidR="00650347" w:rsidRPr="00A277E3" w:rsidRDefault="00650347" w:rsidP="004E21E4">
                            <w:pPr>
                              <w:ind w:firstLineChars="700" w:firstLine="975"/>
                              <w:rPr>
                                <w:sz w:val="14"/>
                                <w:szCs w:val="14"/>
                              </w:rPr>
                            </w:pP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A7A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="003A7A7F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65</w:t>
                            </w:r>
                            <w:r w:rsidRPr="00A277E3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×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20×0.9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＝49.0（kg）</w:t>
                            </w:r>
                          </w:p>
                          <w:p w14:paraId="15026B26" w14:textId="2B3B7CD5" w:rsidR="00650347" w:rsidRPr="00A277E3" w:rsidRDefault="0065034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下線の係数は18となり</w:t>
                            </w:r>
                            <w:r w:rsidR="0081779C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BMI18.5</w:t>
                            </w:r>
                            <w:r w:rsidR="00044FD1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未満は「やせ」であることから</w:t>
                            </w:r>
                            <w:r w:rsidR="0081779C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="00044FD1"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このようなダイエット</w:t>
                            </w:r>
                            <w:r w:rsidRPr="00A277E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が健康被害を招く要因となっている。あなたの適正体重を算出してみよう。体重という数値だけで健康を手に入れることができるだろうか。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6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4.55pt;margin-top:68.15pt;width:503.25pt;height:1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b1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">
                <v:textbox>
                  <w:txbxContent>
                    <w:p w14:paraId="2E33A602" w14:textId="3653B894" w:rsidR="00650347" w:rsidRPr="00A277E3" w:rsidRDefault="00650347" w:rsidP="00AE6030">
                      <w:pPr>
                        <w:rPr>
                          <w:sz w:val="14"/>
                          <w:szCs w:val="14"/>
                          <w:bdr w:val="single" w:sz="4" w:space="0" w:color="auto"/>
                          <w:vertAlign w:val="superscript"/>
                        </w:rPr>
                      </w:pP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BMI（体格指数）とは「やせ」や「肥満」を判定する</w:t>
                      </w:r>
                      <w:r w:rsidR="00044FD1" w:rsidRPr="00A277E3">
                        <w:rPr>
                          <w:rFonts w:hint="eastAsia"/>
                          <w:sz w:val="14"/>
                          <w:szCs w:val="14"/>
                        </w:rPr>
                        <w:t>「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ものさし</w:t>
                      </w:r>
                      <w:r w:rsidR="00044FD1" w:rsidRPr="00A277E3">
                        <w:rPr>
                          <w:rFonts w:hint="eastAsia"/>
                          <w:sz w:val="14"/>
                          <w:szCs w:val="14"/>
                        </w:rPr>
                        <w:t>」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である。BMIは次の計算で求められる。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</w:rPr>
                        <w:t>体重（kg）÷身長</w:t>
                      </w:r>
                      <w:r w:rsidR="00555610"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</w:rPr>
                        <w:t>（m</w:t>
                      </w:r>
                      <w:r w:rsidR="00555610" w:rsidRPr="00555610">
                        <w:rPr>
                          <w:rFonts w:hint="eastAsia"/>
                          <w:spacing w:val="-46"/>
                          <w:sz w:val="14"/>
                          <w:szCs w:val="14"/>
                          <w:bdr w:val="single" w:sz="4" w:space="0" w:color="auto"/>
                        </w:rPr>
                        <w:t>）</w:t>
                      </w:r>
                      <w:r w:rsidR="00555610"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  <w:vertAlign w:val="superscript"/>
                        </w:rPr>
                        <w:t>２</w:t>
                      </w:r>
                    </w:p>
                    <w:p w14:paraId="0E7463EF" w14:textId="6B2AEE8C" w:rsidR="00650347" w:rsidRPr="00A277E3" w:rsidRDefault="00650347" w:rsidP="00AE6030">
                      <w:pPr>
                        <w:rPr>
                          <w:sz w:val="14"/>
                          <w:szCs w:val="14"/>
                          <w:bdr w:val="single" w:sz="4" w:space="0" w:color="auto"/>
                        </w:rPr>
                      </w:pP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BMIが22のとき</w:t>
                      </w:r>
                      <w:r w:rsidR="0081779C" w:rsidRPr="00A277E3">
                        <w:rPr>
                          <w:rFonts w:hint="eastAsia"/>
                          <w:sz w:val="14"/>
                          <w:szCs w:val="14"/>
                        </w:rPr>
                        <w:t>，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病気による死亡が最も少ないことから</w:t>
                      </w:r>
                      <w:r w:rsidR="0081779C" w:rsidRPr="00A277E3">
                        <w:rPr>
                          <w:rFonts w:hint="eastAsia"/>
                          <w:sz w:val="14"/>
                          <w:szCs w:val="14"/>
                        </w:rPr>
                        <w:t>，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適正体重は次の式で求められる。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</w:rPr>
                        <w:t>身長</w:t>
                      </w:r>
                      <w:r w:rsidR="00682C04"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</w:rPr>
                        <w:t>（m</w:t>
                      </w:r>
                      <w:r w:rsidR="00682C04" w:rsidRPr="00555610">
                        <w:rPr>
                          <w:rFonts w:hint="eastAsia"/>
                          <w:spacing w:val="-46"/>
                          <w:sz w:val="14"/>
                          <w:szCs w:val="14"/>
                          <w:bdr w:val="single" w:sz="4" w:space="0" w:color="auto"/>
                        </w:rPr>
                        <w:t>）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  <w:vertAlign w:val="superscript"/>
                        </w:rPr>
                        <w:t>２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  <w:bdr w:val="single" w:sz="4" w:space="0" w:color="auto"/>
                        </w:rPr>
                        <w:t>×22</w:t>
                      </w:r>
                    </w:p>
                    <w:p w14:paraId="17476B63" w14:textId="4CD7F6A3" w:rsidR="00650347" w:rsidRPr="00A277E3" w:rsidRDefault="00A277E3" w:rsidP="00AE603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たと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えば身長が165</w:t>
                      </w:r>
                      <w:r w:rsidR="00E737B7" w:rsidRPr="00A277E3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人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の適正体重は</w:t>
                      </w:r>
                      <w:r w:rsidR="00650347" w:rsidRPr="00A277E3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="00682C04" w:rsidRPr="00A277E3">
                        <w:rPr>
                          <w:rFonts w:hint="eastAsia"/>
                          <w:sz w:val="14"/>
                          <w:szCs w:val="14"/>
                        </w:rPr>
                        <w:t>.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65</w:t>
                      </w:r>
                      <w:r w:rsidR="00650347" w:rsidRPr="00A277E3"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×22＝60.0（kg）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一方で次のような計算式でダイエット目標をたてる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人</w:t>
                      </w:r>
                      <w:r w:rsidR="00650347" w:rsidRPr="00A277E3">
                        <w:rPr>
                          <w:rFonts w:hint="eastAsia"/>
                          <w:sz w:val="14"/>
                          <w:szCs w:val="14"/>
                        </w:rPr>
                        <w:t>たちがいる。</w:t>
                      </w:r>
                    </w:p>
                    <w:p w14:paraId="7B730C28" w14:textId="701D2B39" w:rsidR="00650347" w:rsidRPr="00A277E3" w:rsidRDefault="00650347" w:rsidP="004E21E4">
                      <w:pPr>
                        <w:ind w:firstLineChars="700" w:firstLine="975"/>
                        <w:rPr>
                          <w:sz w:val="14"/>
                          <w:szCs w:val="14"/>
                        </w:rPr>
                      </w:pP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A7A7F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="003A7A7F">
                        <w:rPr>
                          <w:sz w:val="14"/>
                          <w:szCs w:val="14"/>
                        </w:rPr>
                        <w:t>.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65</w:t>
                      </w:r>
                      <w:r w:rsidRPr="00A277E3">
                        <w:rPr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×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  <w:u w:val="single"/>
                        </w:rPr>
                        <w:t>20×0.9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＝49.0（kg）</w:t>
                      </w:r>
                    </w:p>
                    <w:p w14:paraId="15026B26" w14:textId="2B3B7CD5" w:rsidR="00650347" w:rsidRPr="00A277E3" w:rsidRDefault="00650347">
                      <w:pPr>
                        <w:rPr>
                          <w:sz w:val="14"/>
                          <w:szCs w:val="14"/>
                        </w:rPr>
                      </w:pP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下線の係数は18となり</w:t>
                      </w:r>
                      <w:r w:rsidR="0081779C" w:rsidRPr="00A277E3">
                        <w:rPr>
                          <w:rFonts w:hint="eastAsia"/>
                          <w:sz w:val="14"/>
                          <w:szCs w:val="14"/>
                        </w:rPr>
                        <w:t>，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BMI18.5</w:t>
                      </w:r>
                      <w:r w:rsidR="00044FD1" w:rsidRPr="00A277E3">
                        <w:rPr>
                          <w:rFonts w:hint="eastAsia"/>
                          <w:sz w:val="14"/>
                          <w:szCs w:val="14"/>
                        </w:rPr>
                        <w:t>未満は「やせ」であることから</w:t>
                      </w:r>
                      <w:r w:rsidR="0081779C" w:rsidRPr="00A277E3">
                        <w:rPr>
                          <w:rFonts w:hint="eastAsia"/>
                          <w:sz w:val="14"/>
                          <w:szCs w:val="14"/>
                        </w:rPr>
                        <w:t>，</w:t>
                      </w:r>
                      <w:r w:rsidR="00044FD1" w:rsidRPr="00A277E3">
                        <w:rPr>
                          <w:rFonts w:hint="eastAsia"/>
                          <w:sz w:val="14"/>
                          <w:szCs w:val="14"/>
                        </w:rPr>
                        <w:t>このようなダイエット</w:t>
                      </w:r>
                      <w:r w:rsidRPr="00A277E3">
                        <w:rPr>
                          <w:rFonts w:hint="eastAsia"/>
                          <w:sz w:val="14"/>
                          <w:szCs w:val="14"/>
                        </w:rPr>
                        <w:t>が健康被害を招く要因となっている。あなたの適正体重を算出してみよう。体重という数値だけで健康を手に入れることができるだろうか。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0868403" w14:textId="2A1011A2" w:rsidR="00CF3F1E" w:rsidRPr="00CF3F1E" w:rsidRDefault="00CF3F1E" w:rsidP="0068340C">
      <w:pPr>
        <w:rPr>
          <w:rFonts w:ascii="BIZ UDゴシック" w:eastAsia="BIZ UDゴシック" w:hAnsi="BIZ UDゴシック"/>
        </w:rPr>
      </w:pPr>
      <w:r w:rsidRPr="00CF3F1E">
        <w:rPr>
          <w:rFonts w:ascii="BIZ UDゴシック" w:eastAsia="BIZ UDゴシック" w:hAnsi="BIZ UDゴシック" w:hint="eastAsia"/>
        </w:rPr>
        <w:lastRenderedPageBreak/>
        <w:t>●</w:t>
      </w:r>
      <w:r w:rsidR="00682C04" w:rsidRPr="00CF3F1E">
        <w:rPr>
          <w:rFonts w:ascii="BIZ UDゴシック" w:eastAsia="BIZ UDゴシック" w:hAnsi="BIZ UDゴシック" w:hint="eastAsia"/>
        </w:rPr>
        <w:t>ワークシート</w:t>
      </w:r>
      <w:r w:rsidR="008B3C5E" w:rsidRPr="00CF3F1E">
        <w:rPr>
          <w:rFonts w:ascii="BIZ UDゴシック" w:eastAsia="BIZ UDゴシック" w:hAnsi="BIZ UDゴシック" w:hint="eastAsia"/>
        </w:rPr>
        <w:t>④</w:t>
      </w:r>
    </w:p>
    <w:p w14:paraId="00F0A860" w14:textId="5B3FA00C" w:rsidR="0068340C" w:rsidRDefault="00CF3F1E" w:rsidP="0068340C">
      <w:r>
        <w:rPr>
          <w:rFonts w:hint="eastAsia"/>
        </w:rPr>
        <w:t>★</w:t>
      </w:r>
      <w:r w:rsidR="0068340C">
        <w:rPr>
          <w:rFonts w:hint="eastAsia"/>
        </w:rPr>
        <w:t>教科書のグラフを読み</w:t>
      </w:r>
      <w:r w:rsidR="000C6610">
        <w:rPr>
          <w:rFonts w:hint="eastAsia"/>
        </w:rPr>
        <w:t>取り</w:t>
      </w:r>
      <w:r w:rsidR="0081779C">
        <w:rPr>
          <w:rFonts w:hint="eastAsia"/>
        </w:rPr>
        <w:t>，</w:t>
      </w:r>
      <w:r w:rsidR="00A00AFF">
        <w:rPr>
          <w:rFonts w:hint="eastAsia"/>
        </w:rPr>
        <w:t>解説しよう</w:t>
      </w:r>
      <w:r w:rsidR="0068340C">
        <w:rPr>
          <w:rFonts w:hint="eastAsia"/>
        </w:rPr>
        <w:t>。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443"/>
        <w:gridCol w:w="1962"/>
        <w:gridCol w:w="851"/>
        <w:gridCol w:w="7215"/>
      </w:tblGrid>
      <w:tr w:rsidR="00354512" w14:paraId="73A2D024" w14:textId="1BF59F40" w:rsidTr="00635AEE">
        <w:trPr>
          <w:trHeight w:val="551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2B781429" w14:textId="77777777" w:rsidR="00354512" w:rsidRPr="002B47CD" w:rsidRDefault="00354512" w:rsidP="008D1FE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47CD">
              <w:rPr>
                <w:rFonts w:hint="eastAsia"/>
                <w:sz w:val="16"/>
                <w:szCs w:val="16"/>
              </w:rPr>
              <w:t>資料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38AA45F5" w14:textId="77777777" w:rsidR="00354512" w:rsidRPr="000C6610" w:rsidRDefault="00354512" w:rsidP="008D1FE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グラフのテーマ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74A9DE8" w14:textId="77777777" w:rsidR="00354512" w:rsidRPr="002B47CD" w:rsidRDefault="00354512" w:rsidP="008D1FE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47CD">
              <w:rPr>
                <w:rFonts w:hint="eastAsia"/>
                <w:sz w:val="16"/>
                <w:szCs w:val="16"/>
              </w:rPr>
              <w:t>グラフの種類</w:t>
            </w:r>
          </w:p>
        </w:tc>
        <w:tc>
          <w:tcPr>
            <w:tcW w:w="7215" w:type="dxa"/>
            <w:shd w:val="clear" w:color="auto" w:fill="DEEAF6" w:themeFill="accent5" w:themeFillTint="33"/>
            <w:vAlign w:val="center"/>
          </w:tcPr>
          <w:p w14:paraId="0498C3F9" w14:textId="15F9970C" w:rsidR="00354512" w:rsidRPr="000C6610" w:rsidRDefault="00354512" w:rsidP="008D1FE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読み取り（解説）</w:t>
            </w:r>
          </w:p>
        </w:tc>
      </w:tr>
      <w:tr w:rsidR="00354512" w14:paraId="2E5724E6" w14:textId="309C3AA7" w:rsidTr="000C6610">
        <w:trPr>
          <w:trHeight w:val="556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4817E71E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F7BDCD0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朝食の欠食率</w:t>
            </w:r>
          </w:p>
          <w:p w14:paraId="6DD2E376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（15歳以上）</w:t>
            </w:r>
          </w:p>
        </w:tc>
        <w:tc>
          <w:tcPr>
            <w:tcW w:w="851" w:type="dxa"/>
            <w:vAlign w:val="center"/>
          </w:tcPr>
          <w:p w14:paraId="4E6D2625" w14:textId="36562538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vAlign w:val="center"/>
          </w:tcPr>
          <w:p w14:paraId="4C5D3215" w14:textId="519759A0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1E2667F1" w14:textId="5B7F1ADA" w:rsidTr="00635AEE">
        <w:trPr>
          <w:trHeight w:val="556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13A278C4" w14:textId="79E370BB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DD92029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死因別死亡割合</w:t>
            </w:r>
          </w:p>
        </w:tc>
        <w:tc>
          <w:tcPr>
            <w:tcW w:w="851" w:type="dxa"/>
            <w:vAlign w:val="center"/>
          </w:tcPr>
          <w:p w14:paraId="2DB387CF" w14:textId="75416345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vAlign w:val="center"/>
          </w:tcPr>
          <w:p w14:paraId="5B6DCB8B" w14:textId="21DEA3DF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0E418A87" w14:textId="4E786FC5" w:rsidTr="000C6610">
        <w:trPr>
          <w:trHeight w:val="782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426E573A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22F1B285" w14:textId="77777777" w:rsid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平均寿命と健康寿命</w:t>
            </w:r>
          </w:p>
          <w:p w14:paraId="2AC3FFAF" w14:textId="0D6CD345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の推移</w:t>
            </w:r>
          </w:p>
        </w:tc>
        <w:tc>
          <w:tcPr>
            <w:tcW w:w="851" w:type="dxa"/>
            <w:vAlign w:val="center"/>
          </w:tcPr>
          <w:p w14:paraId="3C349957" w14:textId="1E1D110D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14:paraId="48EB845C" w14:textId="688A5649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192B8367" w14:textId="1BFD475E" w:rsidTr="000C6610">
        <w:trPr>
          <w:trHeight w:val="556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036C0D00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7B2D456F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食の外部化の推移</w:t>
            </w:r>
          </w:p>
        </w:tc>
        <w:tc>
          <w:tcPr>
            <w:tcW w:w="851" w:type="dxa"/>
            <w:vAlign w:val="center"/>
          </w:tcPr>
          <w:p w14:paraId="12CDBCAC" w14:textId="6A58046C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tcBorders>
              <w:bottom w:val="single" w:sz="4" w:space="0" w:color="auto"/>
            </w:tcBorders>
            <w:vAlign w:val="center"/>
          </w:tcPr>
          <w:p w14:paraId="79CBC402" w14:textId="5C23F417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7B26C4A8" w14:textId="617E6772" w:rsidTr="000C6610">
        <w:trPr>
          <w:trHeight w:val="556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355CD7DE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6369B1DD" w14:textId="77777777" w:rsid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家族</w:t>
            </w:r>
            <w:r w:rsidR="000C6610">
              <w:rPr>
                <w:rFonts w:hint="eastAsia"/>
                <w:sz w:val="16"/>
                <w:szCs w:val="16"/>
              </w:rPr>
              <w:t>と</w:t>
            </w:r>
            <w:r w:rsidRPr="000C6610">
              <w:rPr>
                <w:rFonts w:hint="eastAsia"/>
                <w:sz w:val="16"/>
                <w:szCs w:val="16"/>
              </w:rPr>
              <w:t>一緒に夕食を</w:t>
            </w:r>
          </w:p>
          <w:p w14:paraId="29C106F1" w14:textId="42B98D2C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食べる頻度</w:t>
            </w:r>
          </w:p>
        </w:tc>
        <w:tc>
          <w:tcPr>
            <w:tcW w:w="851" w:type="dxa"/>
            <w:vAlign w:val="center"/>
          </w:tcPr>
          <w:p w14:paraId="6D34162D" w14:textId="3EC6BC9C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tcBorders>
              <w:top w:val="single" w:sz="4" w:space="0" w:color="auto"/>
            </w:tcBorders>
            <w:vAlign w:val="center"/>
          </w:tcPr>
          <w:p w14:paraId="0243B942" w14:textId="4DAE9CEB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5A144D4F" w14:textId="2071E1FE" w:rsidTr="000C6610">
        <w:trPr>
          <w:trHeight w:val="782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19535D44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77315543" w14:textId="77777777" w:rsid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家族と一緒に食事を</w:t>
            </w:r>
          </w:p>
          <w:p w14:paraId="2DBA9CF2" w14:textId="21F6A035" w:rsidR="00354512" w:rsidRPr="000C6610" w:rsidRDefault="000C6610" w:rsidP="007F0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することのよ</w:t>
            </w:r>
            <w:r w:rsidR="00354512" w:rsidRPr="000C6610">
              <w:rPr>
                <w:rFonts w:hint="eastAsia"/>
                <w:sz w:val="16"/>
                <w:szCs w:val="16"/>
              </w:rPr>
              <w:t>い点</w:t>
            </w:r>
          </w:p>
        </w:tc>
        <w:tc>
          <w:tcPr>
            <w:tcW w:w="851" w:type="dxa"/>
            <w:vAlign w:val="center"/>
          </w:tcPr>
          <w:p w14:paraId="6B23CD59" w14:textId="20A6AB26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vAlign w:val="center"/>
          </w:tcPr>
          <w:p w14:paraId="5789BC94" w14:textId="693E9352" w:rsidR="00354512" w:rsidRPr="000C6610" w:rsidRDefault="00354512" w:rsidP="000C6610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  <w:tr w:rsidR="00354512" w14:paraId="0C751590" w14:textId="710797F0" w:rsidTr="000C6610">
        <w:trPr>
          <w:trHeight w:val="556"/>
        </w:trPr>
        <w:tc>
          <w:tcPr>
            <w:tcW w:w="443" w:type="dxa"/>
            <w:shd w:val="clear" w:color="auto" w:fill="DEEAF6" w:themeFill="accent5" w:themeFillTint="33"/>
            <w:vAlign w:val="center"/>
          </w:tcPr>
          <w:p w14:paraId="57E6BDD8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962" w:type="dxa"/>
            <w:shd w:val="clear" w:color="auto" w:fill="DEEAF6" w:themeFill="accent5" w:themeFillTint="33"/>
            <w:vAlign w:val="center"/>
          </w:tcPr>
          <w:p w14:paraId="119AA499" w14:textId="77777777" w:rsidR="00354512" w:rsidRPr="000C6610" w:rsidRDefault="00354512" w:rsidP="007F0658">
            <w:pPr>
              <w:spacing w:line="240" w:lineRule="exact"/>
              <w:rPr>
                <w:sz w:val="16"/>
                <w:szCs w:val="16"/>
              </w:rPr>
            </w:pPr>
            <w:r w:rsidRPr="000C6610">
              <w:rPr>
                <w:rFonts w:hint="eastAsia"/>
                <w:sz w:val="16"/>
                <w:szCs w:val="16"/>
              </w:rPr>
              <w:t>中食を利用する理由</w:t>
            </w:r>
          </w:p>
        </w:tc>
        <w:tc>
          <w:tcPr>
            <w:tcW w:w="851" w:type="dxa"/>
            <w:vAlign w:val="center"/>
          </w:tcPr>
          <w:p w14:paraId="74A9423E" w14:textId="736EC6D4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7215" w:type="dxa"/>
            <w:vAlign w:val="center"/>
          </w:tcPr>
          <w:p w14:paraId="1C5F3B5D" w14:textId="35009C09" w:rsidR="00354512" w:rsidRPr="000C6610" w:rsidRDefault="00354512" w:rsidP="007F0658">
            <w:pPr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</w:tr>
    </w:tbl>
    <w:p w14:paraId="623129A9" w14:textId="7E2529D0" w:rsidR="00B25D78" w:rsidRDefault="004C5431" w:rsidP="00343EB7">
      <w:pPr>
        <w:spacing w:beforeLines="20" w:before="75"/>
      </w:pPr>
      <w:r>
        <w:rPr>
          <w:rFonts w:hint="eastAsia"/>
        </w:rPr>
        <w:t>★</w:t>
      </w:r>
      <w:r w:rsidR="00025C6C">
        <w:rPr>
          <w:rFonts w:hint="eastAsia"/>
        </w:rPr>
        <w:t>上記のグラフから</w:t>
      </w:r>
      <w:r w:rsidR="00B25D78">
        <w:rPr>
          <w:rFonts w:hint="eastAsia"/>
        </w:rPr>
        <w:t>わかったことや調べたことから</w:t>
      </w:r>
      <w:r w:rsidR="00495E71">
        <w:rPr>
          <w:rFonts w:hint="eastAsia"/>
        </w:rPr>
        <w:t>健康寿命を延ばすために注意すること</w:t>
      </w:r>
      <w:r w:rsidR="00B25D78">
        <w:rPr>
          <w:rFonts w:hint="eastAsia"/>
        </w:rPr>
        <w:t>を</w:t>
      </w:r>
      <w:r w:rsidR="00495E71">
        <w:rPr>
          <w:rFonts w:hint="eastAsia"/>
        </w:rPr>
        <w:t>まとめよ</w:t>
      </w:r>
      <w:r w:rsidR="00B25D78">
        <w:rPr>
          <w:rFonts w:hint="eastAsia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1FE8" w14:paraId="188258BF" w14:textId="77777777" w:rsidTr="00BC7A98">
        <w:trPr>
          <w:trHeight w:val="1701"/>
        </w:trPr>
        <w:tc>
          <w:tcPr>
            <w:tcW w:w="10456" w:type="dxa"/>
          </w:tcPr>
          <w:p w14:paraId="570FE99F" w14:textId="7BCEB0BE" w:rsidR="008D1FE8" w:rsidRPr="008D1FE8" w:rsidRDefault="008D1FE8" w:rsidP="00B25D78">
            <w:pPr>
              <w:rPr>
                <w:sz w:val="18"/>
                <w:szCs w:val="18"/>
              </w:rPr>
            </w:pPr>
          </w:p>
        </w:tc>
      </w:tr>
    </w:tbl>
    <w:p w14:paraId="4B34B41E" w14:textId="3466C1D7" w:rsidR="007A6F8D" w:rsidRPr="00E63D02" w:rsidRDefault="007A6F8D" w:rsidP="007F0658">
      <w:pPr>
        <w:spacing w:line="300" w:lineRule="exact"/>
        <w:ind w:firstLineChars="100" w:firstLine="209"/>
      </w:pPr>
    </w:p>
    <w:p w14:paraId="5607639C" w14:textId="51685AE3" w:rsidR="00CF3F1E" w:rsidRPr="00CF3F1E" w:rsidRDefault="00CF3F1E" w:rsidP="007028FD">
      <w:pPr>
        <w:rPr>
          <w:rFonts w:ascii="BIZ UDゴシック" w:eastAsia="BIZ UDゴシック" w:hAnsi="BIZ UDゴシック"/>
        </w:rPr>
      </w:pPr>
      <w:r w:rsidRPr="00CF3F1E">
        <w:rPr>
          <w:rFonts w:ascii="BIZ UDゴシック" w:eastAsia="BIZ UDゴシック" w:hAnsi="BIZ UDゴシック" w:hint="eastAsia"/>
        </w:rPr>
        <w:t>●</w:t>
      </w:r>
      <w:r w:rsidR="008D1FE8" w:rsidRPr="00CF3F1E">
        <w:rPr>
          <w:rFonts w:ascii="BIZ UDゴシック" w:eastAsia="BIZ UDゴシック" w:hAnsi="BIZ UDゴシック" w:hint="eastAsia"/>
        </w:rPr>
        <w:t>ワークシート</w:t>
      </w:r>
      <w:r w:rsidR="008B3C5E" w:rsidRPr="00CF3F1E">
        <w:rPr>
          <w:rFonts w:ascii="BIZ UDゴシック" w:eastAsia="BIZ UDゴシック" w:hAnsi="BIZ UDゴシック" w:hint="eastAsia"/>
        </w:rPr>
        <w:t>⑤</w:t>
      </w:r>
      <w:r w:rsidR="000C6610" w:rsidRPr="00572C1D">
        <w:rPr>
          <w:rFonts w:ascii="BIZ UDゴシック" w:eastAsia="BIZ UDゴシック" w:hAnsi="BIZ UDゴシック" w:hint="eastAsia"/>
        </w:rPr>
        <w:t>（</w:t>
      </w:r>
      <w:r w:rsidR="000C6610" w:rsidRPr="00C31C34">
        <w:rPr>
          <w:color w:val="FFFFFF" w:themeColor="background1"/>
          <w:highlight w:val="red"/>
        </w:rPr>
        <w:t>Activity</w:t>
      </w:r>
      <w:r w:rsidR="000C6610" w:rsidRPr="006C4FC3">
        <w:rPr>
          <w:rFonts w:ascii="BIZ UDゴシック" w:eastAsia="BIZ UDゴシック" w:hAnsi="BIZ UDゴシック" w:hint="eastAsia"/>
        </w:rPr>
        <w:t>ワークシート</w:t>
      </w:r>
      <w:r w:rsidR="000C6610" w:rsidRPr="00572C1D">
        <w:rPr>
          <w:rFonts w:ascii="BIZ UDゴシック" w:eastAsia="BIZ UDゴシック" w:hAnsi="BIZ UDゴシック" w:hint="eastAsia"/>
        </w:rPr>
        <w:t>）</w:t>
      </w:r>
    </w:p>
    <w:p w14:paraId="05843167" w14:textId="00B9D96C" w:rsidR="007028FD" w:rsidRDefault="00CF3F1E" w:rsidP="007028FD">
      <w:r>
        <w:rPr>
          <w:rFonts w:hint="eastAsia"/>
        </w:rPr>
        <w:t>★</w:t>
      </w:r>
      <w:r w:rsidR="004313E0">
        <w:rPr>
          <w:rFonts w:hint="eastAsia"/>
        </w:rPr>
        <w:t>味わうことを表現</w:t>
      </w:r>
      <w:r w:rsidR="003650F0">
        <w:rPr>
          <w:rFonts w:hint="eastAsia"/>
        </w:rPr>
        <w:t>しよう。</w:t>
      </w:r>
    </w:p>
    <w:tbl>
      <w:tblPr>
        <w:tblStyle w:val="a3"/>
        <w:tblW w:w="10530" w:type="dxa"/>
        <w:tblInd w:w="-5" w:type="dxa"/>
        <w:tblLook w:val="04A0" w:firstRow="1" w:lastRow="0" w:firstColumn="1" w:lastColumn="0" w:noHBand="0" w:noVBand="1"/>
      </w:tblPr>
      <w:tblGrid>
        <w:gridCol w:w="1664"/>
        <w:gridCol w:w="4369"/>
        <w:gridCol w:w="4497"/>
      </w:tblGrid>
      <w:tr w:rsidR="007028FD" w14:paraId="364B974C" w14:textId="77777777" w:rsidTr="007F0658">
        <w:trPr>
          <w:trHeight w:val="358"/>
        </w:trPr>
        <w:tc>
          <w:tcPr>
            <w:tcW w:w="1664" w:type="dxa"/>
            <w:shd w:val="clear" w:color="auto" w:fill="DEEAF6" w:themeFill="accent5" w:themeFillTint="33"/>
            <w:vAlign w:val="center"/>
          </w:tcPr>
          <w:p w14:paraId="1448F946" w14:textId="0AE3B0E0" w:rsidR="007028FD" w:rsidRPr="007A6F8D" w:rsidRDefault="00650347" w:rsidP="007F0658">
            <w:pPr>
              <w:jc w:val="center"/>
              <w:rPr>
                <w:sz w:val="18"/>
                <w:szCs w:val="18"/>
              </w:rPr>
            </w:pPr>
            <w:r w:rsidRPr="007A6F8D">
              <w:rPr>
                <w:rFonts w:hint="eastAsia"/>
                <w:sz w:val="18"/>
                <w:szCs w:val="18"/>
              </w:rPr>
              <w:t>味わったもの</w:t>
            </w:r>
          </w:p>
        </w:tc>
        <w:tc>
          <w:tcPr>
            <w:tcW w:w="4369" w:type="dxa"/>
            <w:shd w:val="clear" w:color="auto" w:fill="DEEAF6" w:themeFill="accent5" w:themeFillTint="33"/>
            <w:vAlign w:val="center"/>
          </w:tcPr>
          <w:p w14:paraId="4E8FA95B" w14:textId="63293656" w:rsidR="007028FD" w:rsidRPr="007A6F8D" w:rsidRDefault="00684F8F" w:rsidP="007F0658">
            <w:pPr>
              <w:jc w:val="center"/>
              <w:rPr>
                <w:sz w:val="18"/>
                <w:szCs w:val="18"/>
              </w:rPr>
            </w:pPr>
            <w:r w:rsidRPr="007A6F8D">
              <w:rPr>
                <w:rFonts w:hint="eastAsia"/>
                <w:sz w:val="18"/>
                <w:szCs w:val="18"/>
              </w:rPr>
              <w:t>食前（見る・</w:t>
            </w:r>
            <w:r w:rsidR="000C6610">
              <w:rPr>
                <w:rFonts w:hint="eastAsia"/>
                <w:sz w:val="18"/>
                <w:szCs w:val="18"/>
              </w:rPr>
              <w:t>さわ</w:t>
            </w:r>
            <w:r w:rsidRPr="007A6F8D">
              <w:rPr>
                <w:rFonts w:hint="eastAsia"/>
                <w:sz w:val="18"/>
                <w:szCs w:val="18"/>
              </w:rPr>
              <w:t>る・におう・かぐ）</w:t>
            </w:r>
          </w:p>
        </w:tc>
        <w:tc>
          <w:tcPr>
            <w:tcW w:w="4497" w:type="dxa"/>
            <w:shd w:val="clear" w:color="auto" w:fill="DEEAF6" w:themeFill="accent5" w:themeFillTint="33"/>
            <w:vAlign w:val="center"/>
          </w:tcPr>
          <w:p w14:paraId="7860D801" w14:textId="49A564C6" w:rsidR="007028FD" w:rsidRPr="007A6F8D" w:rsidRDefault="00BC7A98" w:rsidP="007F06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食中・</w:t>
            </w:r>
            <w:r w:rsidR="00684F8F" w:rsidRPr="007A6F8D">
              <w:rPr>
                <w:rFonts w:hint="eastAsia"/>
                <w:sz w:val="18"/>
                <w:szCs w:val="18"/>
              </w:rPr>
              <w:t>食後（かんだ時の感触・音・舌で感じる）</w:t>
            </w:r>
          </w:p>
        </w:tc>
      </w:tr>
      <w:tr w:rsidR="007028FD" w14:paraId="17241FB1" w14:textId="77777777" w:rsidTr="007F0658">
        <w:trPr>
          <w:trHeight w:val="1408"/>
        </w:trPr>
        <w:tc>
          <w:tcPr>
            <w:tcW w:w="1664" w:type="dxa"/>
          </w:tcPr>
          <w:p w14:paraId="0CF81F0C" w14:textId="041BD8A9" w:rsidR="007028FD" w:rsidRPr="00F56EB2" w:rsidRDefault="007028FD" w:rsidP="006A66B8">
            <w:pPr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369" w:type="dxa"/>
          </w:tcPr>
          <w:p w14:paraId="25CBBA12" w14:textId="3D29B544" w:rsidR="007028FD" w:rsidRPr="00F56EB2" w:rsidRDefault="007028FD" w:rsidP="00343EB7">
            <w:pPr>
              <w:spacing w:line="280" w:lineRule="exact"/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4497" w:type="dxa"/>
          </w:tcPr>
          <w:p w14:paraId="13AE0C8C" w14:textId="435F616F" w:rsidR="007028FD" w:rsidRPr="00F56EB2" w:rsidRDefault="007028FD" w:rsidP="00F56EB2">
            <w:pPr>
              <w:spacing w:line="280" w:lineRule="exact"/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</w:tr>
    </w:tbl>
    <w:p w14:paraId="391A3C2B" w14:textId="0D97875E" w:rsidR="002112C2" w:rsidRDefault="002112C2" w:rsidP="00362BCF">
      <w:pPr>
        <w:jc w:val="left"/>
        <w:rPr>
          <w:szCs w:val="21"/>
          <w:bdr w:val="single" w:sz="4" w:space="0" w:color="auto"/>
          <w:shd w:val="pct15" w:color="auto" w:fill="FFFFFF"/>
        </w:rPr>
      </w:pPr>
    </w:p>
    <w:p w14:paraId="27D9C10B" w14:textId="3DA3E69E" w:rsidR="00CF3F1E" w:rsidRPr="00CF3F1E" w:rsidRDefault="00CF3F1E" w:rsidP="00362BCF">
      <w:pPr>
        <w:jc w:val="left"/>
        <w:rPr>
          <w:rFonts w:ascii="BIZ UDゴシック" w:eastAsia="BIZ UDゴシック" w:hAnsi="BIZ UDゴシック"/>
        </w:rPr>
      </w:pPr>
      <w:r w:rsidRPr="00CF3F1E">
        <w:rPr>
          <w:rFonts w:ascii="BIZ UDゴシック" w:eastAsia="BIZ UDゴシック" w:hAnsi="BIZ UDゴシック" w:hint="eastAsia"/>
        </w:rPr>
        <w:t>●</w:t>
      </w:r>
      <w:r w:rsidR="008D1FE8" w:rsidRPr="00CF3F1E">
        <w:rPr>
          <w:rFonts w:ascii="BIZ UDゴシック" w:eastAsia="BIZ UDゴシック" w:hAnsi="BIZ UDゴシック" w:hint="eastAsia"/>
        </w:rPr>
        <w:t>ワークシート</w:t>
      </w:r>
      <w:r w:rsidR="008B3C5E" w:rsidRPr="00CF3F1E">
        <w:rPr>
          <w:rFonts w:ascii="BIZ UDゴシック" w:eastAsia="BIZ UDゴシック" w:hAnsi="BIZ UDゴシック" w:hint="eastAsia"/>
        </w:rPr>
        <w:t>⑥</w:t>
      </w:r>
    </w:p>
    <w:p w14:paraId="06111326" w14:textId="25A275D2" w:rsidR="00DD3D7B" w:rsidRDefault="007F0658" w:rsidP="007F0658">
      <w:pPr>
        <w:ind w:left="193" w:rightChars="-4" w:right="-8" w:hangingChars="92" w:hanging="193"/>
        <w:jc w:val="left"/>
        <w:rPr>
          <w:szCs w:val="21"/>
          <w:bdr w:val="single" w:sz="4" w:space="0" w:color="auto"/>
          <w:shd w:val="pct15" w:color="auto" w:fill="FFFFFF"/>
        </w:rPr>
      </w:pPr>
      <w:r w:rsidRPr="00CF3F1E">
        <w:rPr>
          <w:rFonts w:ascii="BIZ UDゴシック" w:eastAsia="BIZ UDゴシック" w:hAnsi="BIZ UDゴシック"/>
          <w:noProof/>
          <w:szCs w:val="21"/>
          <w:bdr w:val="single" w:sz="4" w:space="0" w:color="auto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0174F4" wp14:editId="0D5C7639">
                <wp:simplePos x="0" y="0"/>
                <wp:positionH relativeFrom="column">
                  <wp:posOffset>4991100</wp:posOffset>
                </wp:positionH>
                <wp:positionV relativeFrom="paragraph">
                  <wp:posOffset>427990</wp:posOffset>
                </wp:positionV>
                <wp:extent cx="1642745" cy="2016000"/>
                <wp:effectExtent l="0" t="0" r="14605" b="228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8569" w14:textId="551BA618" w:rsidR="00BE0CC0" w:rsidRDefault="00776FFB" w:rsidP="00BE0C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実施後の</w:t>
                            </w:r>
                            <w:r w:rsidR="005D71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まとめ</w:t>
                            </w:r>
                          </w:p>
                          <w:p w14:paraId="32311259" w14:textId="526BD272" w:rsidR="00E67138" w:rsidRPr="00F56EB2" w:rsidRDefault="00E67138" w:rsidP="00343EB7">
                            <w:pPr>
                              <w:spacing w:line="280" w:lineRule="exact"/>
                              <w:rPr>
                                <w:color w:val="4472C4" w:themeColor="accent1"/>
                                <w:sz w:val="14"/>
                                <w:szCs w:val="14"/>
                              </w:rPr>
                            </w:pPr>
                          </w:p>
                          <w:p w14:paraId="1C41DA39" w14:textId="77777777" w:rsidR="00F83203" w:rsidRDefault="00F83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74F4" id="_x0000_s1029" type="#_x0000_t202" style="position:absolute;left:0;text-align:left;margin-left:393pt;margin-top:33.7pt;width:129.35pt;height:1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">
                <v:textbox>
                  <w:txbxContent>
                    <w:p w14:paraId="015E8569" w14:textId="551BA618" w:rsidR="00BE0CC0" w:rsidRDefault="00776FFB" w:rsidP="00BE0C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実施後の</w:t>
                      </w:r>
                      <w:r w:rsidR="005D7187">
                        <w:rPr>
                          <w:rFonts w:hint="eastAsia"/>
                          <w:sz w:val="18"/>
                          <w:szCs w:val="18"/>
                        </w:rPr>
                        <w:t>まとめ</w:t>
                      </w:r>
                    </w:p>
                    <w:p w14:paraId="32311259" w14:textId="526BD272" w:rsidR="00E67138" w:rsidRPr="00F56EB2" w:rsidRDefault="00E67138" w:rsidP="00343EB7">
                      <w:pPr>
                        <w:spacing w:line="280" w:lineRule="exact"/>
                        <w:rPr>
                          <w:color w:val="4472C4" w:themeColor="accent1"/>
                          <w:sz w:val="14"/>
                          <w:szCs w:val="14"/>
                        </w:rPr>
                      </w:pPr>
                    </w:p>
                    <w:p w14:paraId="1C41DA39" w14:textId="77777777" w:rsidR="00F83203" w:rsidRDefault="00F83203"/>
                  </w:txbxContent>
                </v:textbox>
              </v:shape>
            </w:pict>
          </mc:Fallback>
        </mc:AlternateContent>
      </w:r>
      <w:r w:rsidR="00CF3F1E">
        <w:rPr>
          <w:rFonts w:hint="eastAsia"/>
        </w:rPr>
        <w:t>★</w:t>
      </w:r>
      <w:r w:rsidR="00DD3D7B">
        <w:rPr>
          <w:rFonts w:hint="eastAsia"/>
        </w:rPr>
        <w:t>あなたの食生活の課題</w:t>
      </w:r>
      <w:r w:rsidR="00A00AFF">
        <w:rPr>
          <w:rFonts w:hint="eastAsia"/>
        </w:rPr>
        <w:t>は何だろう。課題を</w:t>
      </w:r>
      <w:r w:rsidR="00984C74">
        <w:rPr>
          <w:rFonts w:hint="eastAsia"/>
        </w:rPr>
        <w:t>掘り下げて考え</w:t>
      </w:r>
      <w:r w:rsidR="0081779C">
        <w:rPr>
          <w:rFonts w:hint="eastAsia"/>
        </w:rPr>
        <w:t>，</w:t>
      </w:r>
      <w:r w:rsidR="00984C74">
        <w:rPr>
          <w:rFonts w:hint="eastAsia"/>
        </w:rPr>
        <w:t>健康で豊かな食生活を築くにはどうしたらよいか解決策を</w:t>
      </w:r>
      <w:r w:rsidR="00DD3D7B">
        <w:rPr>
          <w:rFonts w:hint="eastAsia"/>
        </w:rPr>
        <w:t>まとめよう（できればグループで話し</w:t>
      </w:r>
      <w:r w:rsidR="00F56EB2">
        <w:rPr>
          <w:rFonts w:hint="eastAsia"/>
        </w:rPr>
        <w:t>あ</w:t>
      </w:r>
      <w:r w:rsidR="00DD3D7B">
        <w:rPr>
          <w:rFonts w:hint="eastAsia"/>
        </w:rPr>
        <w:t>ってみよう）</w:t>
      </w:r>
      <w:r w:rsidR="000111F4">
        <w:rPr>
          <w:rFonts w:hint="eastAsia"/>
        </w:rPr>
        <w:t>。</w:t>
      </w:r>
    </w:p>
    <w:tbl>
      <w:tblPr>
        <w:tblStyle w:val="a3"/>
        <w:tblpPr w:leftFromText="142" w:rightFromText="142" w:vertAnchor="text" w:tblpY="1"/>
        <w:tblOverlap w:val="never"/>
        <w:tblW w:w="7464" w:type="dxa"/>
        <w:tblLook w:val="04A0" w:firstRow="1" w:lastRow="0" w:firstColumn="1" w:lastColumn="0" w:noHBand="0" w:noVBand="1"/>
      </w:tblPr>
      <w:tblGrid>
        <w:gridCol w:w="1276"/>
        <w:gridCol w:w="3094"/>
        <w:gridCol w:w="3094"/>
      </w:tblGrid>
      <w:tr w:rsidR="00DD3D7B" w14:paraId="74B4C591" w14:textId="77777777" w:rsidTr="00343EB7">
        <w:trPr>
          <w:trHeight w:val="130"/>
        </w:trPr>
        <w:tc>
          <w:tcPr>
            <w:tcW w:w="1276" w:type="dxa"/>
            <w:shd w:val="clear" w:color="auto" w:fill="DEEAF6" w:themeFill="accent5" w:themeFillTint="33"/>
          </w:tcPr>
          <w:p w14:paraId="611F7719" w14:textId="4C175D3D" w:rsidR="00BE0CC0" w:rsidRPr="00EC357D" w:rsidRDefault="00DD3D7B" w:rsidP="00343EB7">
            <w:pPr>
              <w:jc w:val="center"/>
              <w:rPr>
                <w:sz w:val="16"/>
                <w:szCs w:val="16"/>
              </w:rPr>
            </w:pPr>
            <w:r w:rsidRPr="00EC357D">
              <w:rPr>
                <w:rFonts w:hint="eastAsia"/>
                <w:sz w:val="16"/>
                <w:szCs w:val="16"/>
              </w:rPr>
              <w:t>食生活の課題</w:t>
            </w:r>
          </w:p>
        </w:tc>
        <w:tc>
          <w:tcPr>
            <w:tcW w:w="3094" w:type="dxa"/>
            <w:shd w:val="clear" w:color="auto" w:fill="DEEAF6" w:themeFill="accent5" w:themeFillTint="33"/>
          </w:tcPr>
          <w:p w14:paraId="0F28DFFD" w14:textId="3A32E66F" w:rsidR="00DD3D7B" w:rsidRPr="00EC357D" w:rsidRDefault="00DD3D7B" w:rsidP="00343EB7">
            <w:pPr>
              <w:jc w:val="center"/>
              <w:rPr>
                <w:sz w:val="16"/>
                <w:szCs w:val="16"/>
              </w:rPr>
            </w:pPr>
            <w:r w:rsidRPr="00EC357D">
              <w:rPr>
                <w:rFonts w:hint="eastAsia"/>
                <w:sz w:val="16"/>
                <w:szCs w:val="16"/>
              </w:rPr>
              <w:t>どこが問題か</w:t>
            </w:r>
            <w:r w:rsidR="0081779C">
              <w:rPr>
                <w:rFonts w:hint="eastAsia"/>
                <w:sz w:val="16"/>
                <w:szCs w:val="16"/>
              </w:rPr>
              <w:t>，</w:t>
            </w:r>
            <w:r w:rsidRPr="00EC357D">
              <w:rPr>
                <w:rFonts w:hint="eastAsia"/>
                <w:sz w:val="16"/>
                <w:szCs w:val="16"/>
              </w:rPr>
              <w:t>掘り下げよう</w:t>
            </w:r>
          </w:p>
        </w:tc>
        <w:tc>
          <w:tcPr>
            <w:tcW w:w="3094" w:type="dxa"/>
            <w:shd w:val="clear" w:color="auto" w:fill="DEEAF6" w:themeFill="accent5" w:themeFillTint="33"/>
          </w:tcPr>
          <w:p w14:paraId="2E25A196" w14:textId="3760BE4F" w:rsidR="00BE0CC0" w:rsidRPr="00EC357D" w:rsidRDefault="00DD3D7B" w:rsidP="00343EB7">
            <w:pPr>
              <w:jc w:val="center"/>
              <w:rPr>
                <w:sz w:val="14"/>
                <w:szCs w:val="14"/>
              </w:rPr>
            </w:pPr>
            <w:r w:rsidRPr="00EC357D">
              <w:rPr>
                <w:rFonts w:hint="eastAsia"/>
                <w:sz w:val="14"/>
                <w:szCs w:val="14"/>
              </w:rPr>
              <w:t>どうすればよいだろう</w:t>
            </w:r>
            <w:r w:rsidR="00354512" w:rsidRPr="00EC357D">
              <w:rPr>
                <w:rFonts w:hint="eastAsia"/>
                <w:sz w:val="14"/>
                <w:szCs w:val="14"/>
              </w:rPr>
              <w:t>（具体的な行動）</w:t>
            </w:r>
          </w:p>
        </w:tc>
      </w:tr>
      <w:tr w:rsidR="00DD3D7B" w14:paraId="52EEBD0D" w14:textId="77777777" w:rsidTr="00343EB7">
        <w:trPr>
          <w:trHeight w:val="2721"/>
        </w:trPr>
        <w:tc>
          <w:tcPr>
            <w:tcW w:w="1276" w:type="dxa"/>
          </w:tcPr>
          <w:p w14:paraId="560C2FDB" w14:textId="2A78A0CD" w:rsidR="00DD3D7B" w:rsidRPr="00F56EB2" w:rsidRDefault="00DD3D7B" w:rsidP="00343EB7">
            <w:pPr>
              <w:spacing w:line="280" w:lineRule="exact"/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094" w:type="dxa"/>
          </w:tcPr>
          <w:p w14:paraId="2C94B8DB" w14:textId="0AC45EE1" w:rsidR="00DD3D7B" w:rsidRPr="00F56EB2" w:rsidRDefault="00DD3D7B" w:rsidP="00343EB7">
            <w:pPr>
              <w:spacing w:line="280" w:lineRule="exact"/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094" w:type="dxa"/>
          </w:tcPr>
          <w:p w14:paraId="60846A4C" w14:textId="3B536E89" w:rsidR="00DD3D7B" w:rsidRPr="00F56EB2" w:rsidRDefault="00DD3D7B" w:rsidP="00343EB7">
            <w:pPr>
              <w:spacing w:line="280" w:lineRule="exact"/>
              <w:rPr>
                <w:color w:val="FF0000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</w:tr>
    </w:tbl>
    <w:p w14:paraId="104291E5" w14:textId="5359F492" w:rsidR="008D1FE8" w:rsidRDefault="008D1FE8" w:rsidP="00362BCF">
      <w:pPr>
        <w:jc w:val="left"/>
        <w:rPr>
          <w:szCs w:val="21"/>
          <w:bdr w:val="single" w:sz="4" w:space="0" w:color="auto"/>
          <w:shd w:val="pct15" w:color="auto" w:fill="FFFFFF"/>
        </w:rPr>
      </w:pPr>
    </w:p>
    <w:p w14:paraId="3D086C11" w14:textId="77777777" w:rsidR="008D1FE8" w:rsidRDefault="008D1FE8" w:rsidP="00362BCF">
      <w:pPr>
        <w:jc w:val="left"/>
        <w:rPr>
          <w:szCs w:val="21"/>
          <w:bdr w:val="single" w:sz="4" w:space="0" w:color="auto"/>
          <w:shd w:val="pct15" w:color="auto" w:fill="FFFFFF"/>
        </w:rPr>
      </w:pPr>
    </w:p>
    <w:p w14:paraId="0C6352F9" w14:textId="53D31097" w:rsidR="008D1FE8" w:rsidRDefault="007F0658">
      <w:pPr>
        <w:widowControl/>
        <w:jc w:val="left"/>
        <w:rPr>
          <w:szCs w:val="21"/>
          <w:bdr w:val="single" w:sz="4" w:space="0" w:color="auto"/>
          <w:shd w:val="pct15" w:color="auto" w:fill="FFFFFF"/>
        </w:rPr>
      </w:pPr>
      <w:r w:rsidRPr="00CF3F1E">
        <w:rPr>
          <w:rFonts w:ascii="BIZ UDゴシック" w:eastAsia="BIZ UDゴシック" w:hAnsi="BIZ UDゴシック" w:hint="eastAsia"/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808D6" wp14:editId="16031721">
                <wp:simplePos x="0" y="0"/>
                <wp:positionH relativeFrom="column">
                  <wp:posOffset>4743450</wp:posOffset>
                </wp:positionH>
                <wp:positionV relativeFrom="paragraph">
                  <wp:posOffset>384175</wp:posOffset>
                </wp:positionV>
                <wp:extent cx="245745" cy="231546"/>
                <wp:effectExtent l="0" t="19050" r="40005" b="3556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3154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9C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373.5pt;margin-top:30.25pt;width:19.3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" adj="11424" fillcolor="#4472c4 [3204]" strokecolor="#1f3763 [1604]" strokeweight="1pt"/>
            </w:pict>
          </mc:Fallback>
        </mc:AlternateContent>
      </w:r>
    </w:p>
    <w:sectPr w:rsidR="008D1FE8" w:rsidSect="004F2B8A">
      <w:type w:val="continuous"/>
      <w:pgSz w:w="11906" w:h="16838"/>
      <w:pgMar w:top="720" w:right="720" w:bottom="720" w:left="720" w:header="283" w:footer="283" w:gutter="0"/>
      <w:pgNumType w:start="22"/>
      <w:cols w:space="425"/>
      <w:docGrid w:type="linesAndChars" w:linePitch="375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0EFF" w14:textId="77777777" w:rsidR="00754DB2" w:rsidRDefault="00754DB2" w:rsidP="00762369">
      <w:r>
        <w:separator/>
      </w:r>
    </w:p>
  </w:endnote>
  <w:endnote w:type="continuationSeparator" w:id="0">
    <w:p w14:paraId="528C474A" w14:textId="77777777" w:rsidR="00754DB2" w:rsidRDefault="00754DB2" w:rsidP="007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987B" w14:textId="77777777" w:rsidR="00754DB2" w:rsidRDefault="00754DB2" w:rsidP="00762369">
      <w:r>
        <w:separator/>
      </w:r>
    </w:p>
  </w:footnote>
  <w:footnote w:type="continuationSeparator" w:id="0">
    <w:p w14:paraId="3F997402" w14:textId="77777777" w:rsidR="00754DB2" w:rsidRDefault="00754DB2" w:rsidP="0076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15E"/>
    <w:multiLevelType w:val="hybridMultilevel"/>
    <w:tmpl w:val="6582A0CA"/>
    <w:lvl w:ilvl="0" w:tplc="395858C8">
      <w:start w:val="1"/>
      <w:numFmt w:val="bullet"/>
      <w:lvlText w:val="・"/>
      <w:lvlJc w:val="left"/>
      <w:pPr>
        <w:ind w:left="1825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evenAndOddHeaders/>
  <w:drawingGridHorizontalSpacing w:val="97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E8"/>
    <w:rsid w:val="000111F4"/>
    <w:rsid w:val="000119F5"/>
    <w:rsid w:val="00013072"/>
    <w:rsid w:val="00017721"/>
    <w:rsid w:val="000239FF"/>
    <w:rsid w:val="00025C6C"/>
    <w:rsid w:val="0002781C"/>
    <w:rsid w:val="000279F3"/>
    <w:rsid w:val="0004194A"/>
    <w:rsid w:val="00042426"/>
    <w:rsid w:val="00044FD1"/>
    <w:rsid w:val="00050808"/>
    <w:rsid w:val="00073076"/>
    <w:rsid w:val="00080B37"/>
    <w:rsid w:val="00097320"/>
    <w:rsid w:val="000A5326"/>
    <w:rsid w:val="000C0979"/>
    <w:rsid w:val="000C0C6C"/>
    <w:rsid w:val="000C3249"/>
    <w:rsid w:val="000C56C8"/>
    <w:rsid w:val="000C6610"/>
    <w:rsid w:val="000C7121"/>
    <w:rsid w:val="000D728D"/>
    <w:rsid w:val="000E0B1A"/>
    <w:rsid w:val="000E0BAA"/>
    <w:rsid w:val="000F1EAC"/>
    <w:rsid w:val="00106EE5"/>
    <w:rsid w:val="00107262"/>
    <w:rsid w:val="001152AB"/>
    <w:rsid w:val="001160AE"/>
    <w:rsid w:val="00122263"/>
    <w:rsid w:val="00130BF6"/>
    <w:rsid w:val="00140B40"/>
    <w:rsid w:val="001471BD"/>
    <w:rsid w:val="00153209"/>
    <w:rsid w:val="00155E86"/>
    <w:rsid w:val="00155FE7"/>
    <w:rsid w:val="001603C4"/>
    <w:rsid w:val="00171F9A"/>
    <w:rsid w:val="00172D6B"/>
    <w:rsid w:val="001863C1"/>
    <w:rsid w:val="001931D8"/>
    <w:rsid w:val="001A01E7"/>
    <w:rsid w:val="001C063C"/>
    <w:rsid w:val="001E5DC4"/>
    <w:rsid w:val="001F1AEC"/>
    <w:rsid w:val="001F1F25"/>
    <w:rsid w:val="001F492A"/>
    <w:rsid w:val="001F5340"/>
    <w:rsid w:val="00200B1C"/>
    <w:rsid w:val="00203DD3"/>
    <w:rsid w:val="002051F3"/>
    <w:rsid w:val="00205E0A"/>
    <w:rsid w:val="00207B12"/>
    <w:rsid w:val="00210C22"/>
    <w:rsid w:val="002112C2"/>
    <w:rsid w:val="00243FD1"/>
    <w:rsid w:val="00244029"/>
    <w:rsid w:val="00254459"/>
    <w:rsid w:val="00254623"/>
    <w:rsid w:val="00261B3D"/>
    <w:rsid w:val="00267059"/>
    <w:rsid w:val="00271305"/>
    <w:rsid w:val="0028483E"/>
    <w:rsid w:val="002861A2"/>
    <w:rsid w:val="002A1BBE"/>
    <w:rsid w:val="002A22FC"/>
    <w:rsid w:val="002A23B3"/>
    <w:rsid w:val="002A2DF7"/>
    <w:rsid w:val="002A5E3A"/>
    <w:rsid w:val="002A5F3E"/>
    <w:rsid w:val="002B282B"/>
    <w:rsid w:val="002B41CE"/>
    <w:rsid w:val="002B47CD"/>
    <w:rsid w:val="002B641E"/>
    <w:rsid w:val="002C7D9A"/>
    <w:rsid w:val="002D13B1"/>
    <w:rsid w:val="002D35D9"/>
    <w:rsid w:val="002E2103"/>
    <w:rsid w:val="002F10C2"/>
    <w:rsid w:val="002F7310"/>
    <w:rsid w:val="002F7829"/>
    <w:rsid w:val="003101DC"/>
    <w:rsid w:val="0031774F"/>
    <w:rsid w:val="00323CCD"/>
    <w:rsid w:val="00335BD1"/>
    <w:rsid w:val="0034315C"/>
    <w:rsid w:val="00343EB7"/>
    <w:rsid w:val="0034400E"/>
    <w:rsid w:val="00354512"/>
    <w:rsid w:val="00362BCF"/>
    <w:rsid w:val="003650F0"/>
    <w:rsid w:val="00373A9C"/>
    <w:rsid w:val="003A0E96"/>
    <w:rsid w:val="003A1D97"/>
    <w:rsid w:val="003A2DB5"/>
    <w:rsid w:val="003A7A7F"/>
    <w:rsid w:val="003D1608"/>
    <w:rsid w:val="003E0F28"/>
    <w:rsid w:val="003E3726"/>
    <w:rsid w:val="003F2D2E"/>
    <w:rsid w:val="003F4147"/>
    <w:rsid w:val="003F5733"/>
    <w:rsid w:val="003F6111"/>
    <w:rsid w:val="00403D9F"/>
    <w:rsid w:val="004063A0"/>
    <w:rsid w:val="00414500"/>
    <w:rsid w:val="00415178"/>
    <w:rsid w:val="004313E0"/>
    <w:rsid w:val="00432713"/>
    <w:rsid w:val="004408E1"/>
    <w:rsid w:val="00440BD7"/>
    <w:rsid w:val="00441A7F"/>
    <w:rsid w:val="00444D31"/>
    <w:rsid w:val="00457EE5"/>
    <w:rsid w:val="00464DAC"/>
    <w:rsid w:val="004666F1"/>
    <w:rsid w:val="00471002"/>
    <w:rsid w:val="00480C0C"/>
    <w:rsid w:val="00486FFC"/>
    <w:rsid w:val="00493CBE"/>
    <w:rsid w:val="00495E71"/>
    <w:rsid w:val="004A31B5"/>
    <w:rsid w:val="004A5AD0"/>
    <w:rsid w:val="004C4583"/>
    <w:rsid w:val="004C5431"/>
    <w:rsid w:val="004D64FC"/>
    <w:rsid w:val="004E21E4"/>
    <w:rsid w:val="004E3B99"/>
    <w:rsid w:val="004E57EB"/>
    <w:rsid w:val="004F2046"/>
    <w:rsid w:val="004F2B8A"/>
    <w:rsid w:val="004F56CC"/>
    <w:rsid w:val="00500AB0"/>
    <w:rsid w:val="0050112F"/>
    <w:rsid w:val="005053DB"/>
    <w:rsid w:val="0051565F"/>
    <w:rsid w:val="00524BE8"/>
    <w:rsid w:val="0053164E"/>
    <w:rsid w:val="00537EAE"/>
    <w:rsid w:val="0054262E"/>
    <w:rsid w:val="00555610"/>
    <w:rsid w:val="00561130"/>
    <w:rsid w:val="00561A4E"/>
    <w:rsid w:val="005667AF"/>
    <w:rsid w:val="00575CC2"/>
    <w:rsid w:val="00577AC5"/>
    <w:rsid w:val="00584691"/>
    <w:rsid w:val="00596007"/>
    <w:rsid w:val="0059726F"/>
    <w:rsid w:val="005975A7"/>
    <w:rsid w:val="005A0D51"/>
    <w:rsid w:val="005A26CC"/>
    <w:rsid w:val="005D1128"/>
    <w:rsid w:val="005D688F"/>
    <w:rsid w:val="005D68F2"/>
    <w:rsid w:val="005D6F40"/>
    <w:rsid w:val="005D7187"/>
    <w:rsid w:val="005E2CB7"/>
    <w:rsid w:val="005F39EB"/>
    <w:rsid w:val="006008F7"/>
    <w:rsid w:val="00605D3D"/>
    <w:rsid w:val="00606D2A"/>
    <w:rsid w:val="006124B2"/>
    <w:rsid w:val="00614550"/>
    <w:rsid w:val="00616891"/>
    <w:rsid w:val="006265DA"/>
    <w:rsid w:val="00627F04"/>
    <w:rsid w:val="00635AEE"/>
    <w:rsid w:val="00636894"/>
    <w:rsid w:val="00650347"/>
    <w:rsid w:val="00650D8D"/>
    <w:rsid w:val="0065565C"/>
    <w:rsid w:val="00656A69"/>
    <w:rsid w:val="00661740"/>
    <w:rsid w:val="0066790A"/>
    <w:rsid w:val="00672421"/>
    <w:rsid w:val="00676A2E"/>
    <w:rsid w:val="00680C3C"/>
    <w:rsid w:val="00682C04"/>
    <w:rsid w:val="0068340C"/>
    <w:rsid w:val="00684DCD"/>
    <w:rsid w:val="00684F8F"/>
    <w:rsid w:val="00691003"/>
    <w:rsid w:val="00697601"/>
    <w:rsid w:val="006A19AA"/>
    <w:rsid w:val="006A403D"/>
    <w:rsid w:val="006A66B8"/>
    <w:rsid w:val="006B1DE4"/>
    <w:rsid w:val="006B3BA5"/>
    <w:rsid w:val="006D2145"/>
    <w:rsid w:val="006D250E"/>
    <w:rsid w:val="006F54D9"/>
    <w:rsid w:val="007028FD"/>
    <w:rsid w:val="00706530"/>
    <w:rsid w:val="0070686C"/>
    <w:rsid w:val="00730FB1"/>
    <w:rsid w:val="0075391B"/>
    <w:rsid w:val="00754DB2"/>
    <w:rsid w:val="00760CF6"/>
    <w:rsid w:val="00762369"/>
    <w:rsid w:val="00764DC4"/>
    <w:rsid w:val="00772AD2"/>
    <w:rsid w:val="00772D02"/>
    <w:rsid w:val="00776FFB"/>
    <w:rsid w:val="0078634F"/>
    <w:rsid w:val="007902EF"/>
    <w:rsid w:val="00790780"/>
    <w:rsid w:val="007A144B"/>
    <w:rsid w:val="007A6F8D"/>
    <w:rsid w:val="007B4F71"/>
    <w:rsid w:val="007B5ED1"/>
    <w:rsid w:val="007C179A"/>
    <w:rsid w:val="007C7F2E"/>
    <w:rsid w:val="007E4BC2"/>
    <w:rsid w:val="007E5066"/>
    <w:rsid w:val="007E7D13"/>
    <w:rsid w:val="007F053C"/>
    <w:rsid w:val="007F0658"/>
    <w:rsid w:val="007F447A"/>
    <w:rsid w:val="007F4580"/>
    <w:rsid w:val="007F4C16"/>
    <w:rsid w:val="00800A04"/>
    <w:rsid w:val="008033F6"/>
    <w:rsid w:val="00806424"/>
    <w:rsid w:val="00811E43"/>
    <w:rsid w:val="0081372B"/>
    <w:rsid w:val="00813EB4"/>
    <w:rsid w:val="00817679"/>
    <w:rsid w:val="0081779C"/>
    <w:rsid w:val="00823582"/>
    <w:rsid w:val="00833A02"/>
    <w:rsid w:val="00841F46"/>
    <w:rsid w:val="008428DD"/>
    <w:rsid w:val="0085493B"/>
    <w:rsid w:val="0086107E"/>
    <w:rsid w:val="00874926"/>
    <w:rsid w:val="0087595C"/>
    <w:rsid w:val="00881D15"/>
    <w:rsid w:val="00887F81"/>
    <w:rsid w:val="008B3C5E"/>
    <w:rsid w:val="008B5590"/>
    <w:rsid w:val="008C46FC"/>
    <w:rsid w:val="008D1FE8"/>
    <w:rsid w:val="008D7467"/>
    <w:rsid w:val="008E5FF6"/>
    <w:rsid w:val="008F3B46"/>
    <w:rsid w:val="008F3F06"/>
    <w:rsid w:val="00910C2D"/>
    <w:rsid w:val="00915FB1"/>
    <w:rsid w:val="00923DFE"/>
    <w:rsid w:val="00926862"/>
    <w:rsid w:val="0093391D"/>
    <w:rsid w:val="00951383"/>
    <w:rsid w:val="00964F1C"/>
    <w:rsid w:val="0098187F"/>
    <w:rsid w:val="00984963"/>
    <w:rsid w:val="00984C74"/>
    <w:rsid w:val="009913E9"/>
    <w:rsid w:val="009947A3"/>
    <w:rsid w:val="00994E86"/>
    <w:rsid w:val="009C3CB8"/>
    <w:rsid w:val="009C4FE2"/>
    <w:rsid w:val="009D1FB5"/>
    <w:rsid w:val="009D3CF9"/>
    <w:rsid w:val="009F0967"/>
    <w:rsid w:val="00A00AFF"/>
    <w:rsid w:val="00A012F1"/>
    <w:rsid w:val="00A022C5"/>
    <w:rsid w:val="00A022F1"/>
    <w:rsid w:val="00A03592"/>
    <w:rsid w:val="00A0405F"/>
    <w:rsid w:val="00A123D9"/>
    <w:rsid w:val="00A251C1"/>
    <w:rsid w:val="00A277E3"/>
    <w:rsid w:val="00A4385D"/>
    <w:rsid w:val="00A52766"/>
    <w:rsid w:val="00A56FF5"/>
    <w:rsid w:val="00A60B3A"/>
    <w:rsid w:val="00A61A9C"/>
    <w:rsid w:val="00A623F9"/>
    <w:rsid w:val="00A716F8"/>
    <w:rsid w:val="00A77A65"/>
    <w:rsid w:val="00AA1E26"/>
    <w:rsid w:val="00AB70AF"/>
    <w:rsid w:val="00AB72E8"/>
    <w:rsid w:val="00AC391E"/>
    <w:rsid w:val="00AC5839"/>
    <w:rsid w:val="00AD0668"/>
    <w:rsid w:val="00AD64E6"/>
    <w:rsid w:val="00AE1C5F"/>
    <w:rsid w:val="00AE6030"/>
    <w:rsid w:val="00AF5082"/>
    <w:rsid w:val="00B11E74"/>
    <w:rsid w:val="00B172BC"/>
    <w:rsid w:val="00B25D78"/>
    <w:rsid w:val="00B32E72"/>
    <w:rsid w:val="00B3769C"/>
    <w:rsid w:val="00B46A7C"/>
    <w:rsid w:val="00B56CA9"/>
    <w:rsid w:val="00B63A88"/>
    <w:rsid w:val="00B67604"/>
    <w:rsid w:val="00B72740"/>
    <w:rsid w:val="00B76E23"/>
    <w:rsid w:val="00B81607"/>
    <w:rsid w:val="00B82710"/>
    <w:rsid w:val="00B847CB"/>
    <w:rsid w:val="00B958A3"/>
    <w:rsid w:val="00BB382B"/>
    <w:rsid w:val="00BB689B"/>
    <w:rsid w:val="00BC2C83"/>
    <w:rsid w:val="00BC7A98"/>
    <w:rsid w:val="00BD0470"/>
    <w:rsid w:val="00BD06EA"/>
    <w:rsid w:val="00BD2294"/>
    <w:rsid w:val="00BE0CC0"/>
    <w:rsid w:val="00BE154C"/>
    <w:rsid w:val="00BF645E"/>
    <w:rsid w:val="00C006CC"/>
    <w:rsid w:val="00C00D56"/>
    <w:rsid w:val="00C07206"/>
    <w:rsid w:val="00C1021F"/>
    <w:rsid w:val="00C111B2"/>
    <w:rsid w:val="00C1219B"/>
    <w:rsid w:val="00C2749C"/>
    <w:rsid w:val="00C346C5"/>
    <w:rsid w:val="00C37C13"/>
    <w:rsid w:val="00C530A3"/>
    <w:rsid w:val="00C53CF1"/>
    <w:rsid w:val="00C75B60"/>
    <w:rsid w:val="00C80C72"/>
    <w:rsid w:val="00C8440E"/>
    <w:rsid w:val="00C8625F"/>
    <w:rsid w:val="00CB0C04"/>
    <w:rsid w:val="00CD7F18"/>
    <w:rsid w:val="00CE3089"/>
    <w:rsid w:val="00CE5F5E"/>
    <w:rsid w:val="00CE7AC6"/>
    <w:rsid w:val="00CF3F1E"/>
    <w:rsid w:val="00CF3FBA"/>
    <w:rsid w:val="00CF5A5E"/>
    <w:rsid w:val="00D03FFE"/>
    <w:rsid w:val="00D058D4"/>
    <w:rsid w:val="00D07C6F"/>
    <w:rsid w:val="00D13543"/>
    <w:rsid w:val="00D147DC"/>
    <w:rsid w:val="00D22298"/>
    <w:rsid w:val="00D2658A"/>
    <w:rsid w:val="00D467D8"/>
    <w:rsid w:val="00D52E1C"/>
    <w:rsid w:val="00D60090"/>
    <w:rsid w:val="00D672BD"/>
    <w:rsid w:val="00D751B2"/>
    <w:rsid w:val="00D7574F"/>
    <w:rsid w:val="00D931F6"/>
    <w:rsid w:val="00DA0D81"/>
    <w:rsid w:val="00DA22B7"/>
    <w:rsid w:val="00DA5EF3"/>
    <w:rsid w:val="00DB1D73"/>
    <w:rsid w:val="00DB21F7"/>
    <w:rsid w:val="00DB6A31"/>
    <w:rsid w:val="00DD06DC"/>
    <w:rsid w:val="00DD3D7B"/>
    <w:rsid w:val="00DE6E33"/>
    <w:rsid w:val="00DF01DE"/>
    <w:rsid w:val="00DF7C54"/>
    <w:rsid w:val="00E07F22"/>
    <w:rsid w:val="00E100AF"/>
    <w:rsid w:val="00E31824"/>
    <w:rsid w:val="00E407AC"/>
    <w:rsid w:val="00E47148"/>
    <w:rsid w:val="00E47571"/>
    <w:rsid w:val="00E50F54"/>
    <w:rsid w:val="00E53157"/>
    <w:rsid w:val="00E60AD7"/>
    <w:rsid w:val="00E620E5"/>
    <w:rsid w:val="00E63440"/>
    <w:rsid w:val="00E63D02"/>
    <w:rsid w:val="00E67138"/>
    <w:rsid w:val="00E70D3B"/>
    <w:rsid w:val="00E736B5"/>
    <w:rsid w:val="00E737B7"/>
    <w:rsid w:val="00E81417"/>
    <w:rsid w:val="00E92BC6"/>
    <w:rsid w:val="00EA17CD"/>
    <w:rsid w:val="00EA2D6F"/>
    <w:rsid w:val="00EB76A5"/>
    <w:rsid w:val="00EC2125"/>
    <w:rsid w:val="00EC357D"/>
    <w:rsid w:val="00EE419D"/>
    <w:rsid w:val="00EF09C8"/>
    <w:rsid w:val="00EF3531"/>
    <w:rsid w:val="00F01DDB"/>
    <w:rsid w:val="00F21F3B"/>
    <w:rsid w:val="00F23693"/>
    <w:rsid w:val="00F25085"/>
    <w:rsid w:val="00F26044"/>
    <w:rsid w:val="00F32923"/>
    <w:rsid w:val="00F339F4"/>
    <w:rsid w:val="00F3688A"/>
    <w:rsid w:val="00F36948"/>
    <w:rsid w:val="00F537B7"/>
    <w:rsid w:val="00F54A21"/>
    <w:rsid w:val="00F56EB2"/>
    <w:rsid w:val="00F83203"/>
    <w:rsid w:val="00F844C6"/>
    <w:rsid w:val="00FA6A54"/>
    <w:rsid w:val="00FB2AEE"/>
    <w:rsid w:val="00FB4578"/>
    <w:rsid w:val="00FC7A4C"/>
    <w:rsid w:val="00FD3092"/>
    <w:rsid w:val="00FE43BB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8F26A"/>
  <w15:chartTrackingRefBased/>
  <w15:docId w15:val="{19832AFC-90D5-44DA-B71D-02EE119C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C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64F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D64FC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811E4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56CA9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Hyperlink"/>
    <w:basedOn w:val="a0"/>
    <w:uiPriority w:val="99"/>
    <w:unhideWhenUsed/>
    <w:rsid w:val="001F1A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2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369"/>
  </w:style>
  <w:style w:type="paragraph" w:styleId="a8">
    <w:name w:val="footer"/>
    <w:basedOn w:val="a"/>
    <w:link w:val="a9"/>
    <w:uiPriority w:val="99"/>
    <w:unhideWhenUsed/>
    <w:rsid w:val="00762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369"/>
  </w:style>
  <w:style w:type="paragraph" w:styleId="aa">
    <w:name w:val="Balloon Text"/>
    <w:basedOn w:val="a"/>
    <w:link w:val="ab"/>
    <w:uiPriority w:val="99"/>
    <w:semiHidden/>
    <w:unhideWhenUsed/>
    <w:rsid w:val="00440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0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3545-476C-427F-9E85-0F9B8A8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176</Words>
  <Characters>1004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2021-08-20T02:59:00Z</cp:lastPrinted>
  <dcterms:created xsi:type="dcterms:W3CDTF">2021-09-04T13:13:00Z</dcterms:created>
  <dcterms:modified xsi:type="dcterms:W3CDTF">2022-02-25T05:04:00Z</dcterms:modified>
</cp:coreProperties>
</file>